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9F" w:rsidRDefault="000E3F16" w:rsidP="00EF1E9F">
      <w:pPr>
        <w:keepNext/>
        <w:tabs>
          <w:tab w:val="left" w:pos="-34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46990</wp:posOffset>
            </wp:positionV>
            <wp:extent cx="6858000" cy="101187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1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4B" w:rsidRPr="0097054B">
        <w:rPr>
          <w:rFonts w:ascii="Times New Roman" w:hAnsi="Times New Roman" w:cs="Times New Roman"/>
          <w:b/>
          <w:bCs/>
          <w:color w:val="000000"/>
          <w:szCs w:val="28"/>
        </w:rPr>
        <w:br w:type="page"/>
      </w:r>
      <w:r w:rsidR="00EF1E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EF1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EF1E9F" w:rsidRDefault="00EF1E9F" w:rsidP="00EF1E9F">
      <w:pPr>
        <w:keepNext/>
        <w:numPr>
          <w:ilvl w:val="1"/>
          <w:numId w:val="2"/>
        </w:numPr>
        <w:tabs>
          <w:tab w:val="left" w:pos="-34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Положение разработано в соответствии с Трудовым кодексом   Российской Федерации, Приказом Министерства труда и социальной защиты РФ от 26 апреля 2013г.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29.12.2007 № 818,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29.12.2007 № 822,  Письмом Департамента государственной политики в сфере подготовки рабочих кадров и ДПО от 28 ноября 2013г. №06-948 «О методических рекомендациях».</w:t>
      </w:r>
    </w:p>
    <w:p w:rsidR="00EF1E9F" w:rsidRDefault="00EF1E9F" w:rsidP="00EF1E9F">
      <w:pPr>
        <w:keepNext/>
        <w:numPr>
          <w:ilvl w:val="1"/>
          <w:numId w:val="2"/>
        </w:numPr>
        <w:tabs>
          <w:tab w:val="left" w:pos="-34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направлено на создание у работников материальной заинтересованности в достижении тех показателей, которые не предусмотрены основной оплатой по должностным окладам и выплатам компенсационного характера. Стимулирующие надбавки за результативность и качество работы по организации образовательного процесса выплачиваются по результатам работы педагогического работника.</w:t>
      </w:r>
    </w:p>
    <w:p w:rsidR="00EF1E9F" w:rsidRDefault="00EF1E9F" w:rsidP="00EF1E9F">
      <w:pPr>
        <w:keepNext/>
        <w:numPr>
          <w:ilvl w:val="1"/>
          <w:numId w:val="2"/>
        </w:numPr>
        <w:tabs>
          <w:tab w:val="left" w:pos="-34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определяет цель морального и материального стимулирования – усиление заинтересованности педагогических работников техникума в развитии творческой активности и инициативы при реализации поставленных перед коллективом задач, повышение качества образовательного процесса и ответственности за конечные результаты своей деятельности.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1.4.Положение регламентирует </w:t>
      </w:r>
      <w:proofErr w:type="gramStart"/>
      <w:r>
        <w:rPr>
          <w:color w:val="000000"/>
          <w:szCs w:val="28"/>
        </w:rPr>
        <w:t>формирование  и</w:t>
      </w:r>
      <w:proofErr w:type="gramEnd"/>
      <w:r>
        <w:rPr>
          <w:color w:val="000000"/>
          <w:szCs w:val="28"/>
        </w:rPr>
        <w:t xml:space="preserve"> использование  средств стимулирующего фонда заработной платы   работникам </w:t>
      </w:r>
      <w:r>
        <w:rPr>
          <w:szCs w:val="28"/>
        </w:rPr>
        <w:t xml:space="preserve">автономного профессионального образовательного учреждения Республики Алтай </w:t>
      </w:r>
      <w:proofErr w:type="spellStart"/>
      <w:r>
        <w:rPr>
          <w:szCs w:val="28"/>
        </w:rPr>
        <w:t>Майминский</w:t>
      </w:r>
      <w:proofErr w:type="spellEnd"/>
      <w:r>
        <w:rPr>
          <w:szCs w:val="28"/>
        </w:rPr>
        <w:t xml:space="preserve"> сельскохозяйственный техникум.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1.5.Настоящим Положением установлены следующие пропорции распределения стимулирующего фонда оплаты труда между административно-</w:t>
      </w:r>
      <w:proofErr w:type="gramStart"/>
      <w:r>
        <w:rPr>
          <w:color w:val="000000"/>
          <w:szCs w:val="28"/>
        </w:rPr>
        <w:t>управленческим  персоналом</w:t>
      </w:r>
      <w:proofErr w:type="gramEnd"/>
      <w:r>
        <w:rPr>
          <w:color w:val="000000"/>
          <w:szCs w:val="28"/>
        </w:rPr>
        <w:t xml:space="preserve"> (30%) и педагогическими работниками (70%). 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ind w:left="0"/>
        <w:jc w:val="both"/>
        <w:rPr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1.6.Стимулирующая часть фонда оплаты труда включает в себя выплаты, направленные на стимулирование работника к достижению качественного результата труда, а также поощрение за выполненную работу.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1.7.Стимулирующая выплата конкретного работника рассчитывается в абсолютном размере в соответствии с разделом 3 настоящего Положения.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1.8.Размеры и условия осуществления выплат стимулирующего </w:t>
      </w:r>
      <w:proofErr w:type="gramStart"/>
      <w:r>
        <w:rPr>
          <w:color w:val="000000"/>
          <w:szCs w:val="28"/>
        </w:rPr>
        <w:t>характера  для</w:t>
      </w:r>
      <w:proofErr w:type="gramEnd"/>
      <w:r>
        <w:rPr>
          <w:color w:val="000000"/>
          <w:szCs w:val="28"/>
        </w:rPr>
        <w:t xml:space="preserve"> заместителей директора, главного бухгалтера, педагогических работников установлены коллективным договором, Положением об оплате труда работников АПОУ РА «МСХТ», дополнительным соглашением к трудовому договору, эффективным контрактом: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- для педагогических работников определяется цена балла путем деления   стимулирующей части ФОТ (70%) на общее количество баллов за каждый семестр отдельно.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- для административно-управленческого персонала определяется цена балла путем деления   стимулирующей части ФОТ (30%) на общее количество баллов за каждый семестр отдельно.</w:t>
      </w:r>
    </w:p>
    <w:p w:rsidR="00EF1E9F" w:rsidRDefault="00EF1E9F" w:rsidP="00EF1E9F">
      <w:pPr>
        <w:pStyle w:val="aa"/>
        <w:tabs>
          <w:tab w:val="left" w:pos="7140"/>
        </w:tabs>
        <w:spacing w:after="0" w:line="360" w:lineRule="auto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1.9.Выплаты стимулирующего характера осуществляются в пределах стимулирующей части фонда оплаты труда. 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1.10.Условиями для назначения стимулирующих выплат являются: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стаж работы в должности не менее 6 месяцев;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отсутствие случаев травматизма учащихся, воспитанников на уроках и во внеурочной деятельности, во время которой </w:t>
      </w:r>
      <w:proofErr w:type="gramStart"/>
      <w:r>
        <w:rPr>
          <w:color w:val="000000"/>
          <w:szCs w:val="28"/>
        </w:rPr>
        <w:t>ответственность за жизнь и здоровье</w:t>
      </w:r>
      <w:proofErr w:type="gramEnd"/>
      <w:r>
        <w:rPr>
          <w:color w:val="000000"/>
          <w:szCs w:val="28"/>
        </w:rPr>
        <w:t xml:space="preserve"> обучающихся была возложена на данного работника;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отсутствие административных и дисциплинарных взысканий.</w:t>
      </w:r>
    </w:p>
    <w:p w:rsidR="00EF1E9F" w:rsidRDefault="00EF1E9F" w:rsidP="00EF1E9F">
      <w:pPr>
        <w:pStyle w:val="aa"/>
        <w:numPr>
          <w:ilvl w:val="1"/>
          <w:numId w:val="3"/>
        </w:numPr>
        <w:tabs>
          <w:tab w:val="left" w:pos="900"/>
        </w:tabs>
        <w:spacing w:after="0" w:line="360" w:lineRule="auto"/>
        <w:ind w:left="28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1.11.При определении размера выплат стимулирующего характера за качество труда используются критерии и показатели, которые закрепляются приложением 1 к настоящему положению. </w:t>
      </w:r>
    </w:p>
    <w:p w:rsidR="00EF1E9F" w:rsidRDefault="00EF1E9F" w:rsidP="00EF1E9F">
      <w:pPr>
        <w:pStyle w:val="aa"/>
        <w:numPr>
          <w:ilvl w:val="1"/>
          <w:numId w:val="3"/>
        </w:numPr>
        <w:tabs>
          <w:tab w:val="left" w:pos="900"/>
        </w:tabs>
        <w:spacing w:after="0" w:line="360" w:lineRule="auto"/>
        <w:ind w:left="283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стимулирующих выплат установленных на основании критериев и показателей (приложение 1) в пределах экономии стимулирующего фонда могут назначаться поощрительные премии и выплаты разового характера к юбилейным датам, праздникам (например, к 8 Марта, к Дню учителя, к 23 февраля и т.п.).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0"/>
        <w:jc w:val="both"/>
        <w:rPr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1.12.Директор </w:t>
      </w:r>
      <w:r>
        <w:rPr>
          <w:szCs w:val="28"/>
        </w:rPr>
        <w:t>техникума</w:t>
      </w:r>
      <w:r>
        <w:rPr>
          <w:color w:val="000000"/>
          <w:szCs w:val="28"/>
        </w:rPr>
        <w:t xml:space="preserve"> имеет право самостоятельно или по представлению заместителей директора, руководителей </w:t>
      </w:r>
      <w:proofErr w:type="gramStart"/>
      <w:r>
        <w:rPr>
          <w:color w:val="000000"/>
          <w:szCs w:val="28"/>
        </w:rPr>
        <w:t>подразделений,  представительных</w:t>
      </w:r>
      <w:proofErr w:type="gramEnd"/>
      <w:r>
        <w:rPr>
          <w:color w:val="000000"/>
          <w:szCs w:val="28"/>
        </w:rPr>
        <w:t xml:space="preserve"> органов трудового коллектива снижать размер или лишать работника стимулирующей выплаты полностью, либо частично при ухудшении показателей работы, снижении эффективности и результативности труда конкретного работника, в том числе: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нарушение трудовой или производственной дисциплины;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невыполнение должностных инструкций;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нарушение правил внутреннего распорядка;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нарушение санитарно-эпидемиологического режима и техники безопасности;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обоснованных устных или письменных жалоб;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необеспечение сохранности имущества;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разглашение конфиденциальной информации;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840"/>
        <w:jc w:val="both"/>
        <w:rPr>
          <w:color w:val="000000"/>
          <w:szCs w:val="28"/>
        </w:rPr>
      </w:pPr>
      <w:r>
        <w:rPr>
          <w:szCs w:val="28"/>
        </w:rPr>
        <w:t>- неисполнение устных и письменных распоряжений директора.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1.13.Порядок определения размера выплат определяется настоящим положением.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Установление показателей и критериев, не связанных с результативностью труда, не допускается.</w:t>
      </w: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2.Порядок определения результатов труда конкретного работника</w:t>
      </w:r>
    </w:p>
    <w:p w:rsidR="00EF1E9F" w:rsidRDefault="00EF1E9F" w:rsidP="00EF1E9F">
      <w:pPr>
        <w:spacing w:after="0" w:line="360" w:lineRule="auto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2.1.В целях обеспечения государственно-общественного характера управления при Совете Техникума </w:t>
      </w:r>
      <w:proofErr w:type="gramStart"/>
      <w:r>
        <w:rPr>
          <w:rStyle w:val="FontStyle12"/>
          <w:sz w:val="28"/>
          <w:szCs w:val="28"/>
        </w:rPr>
        <w:t>создаётся  комиссия</w:t>
      </w:r>
      <w:proofErr w:type="gramEnd"/>
      <w:r>
        <w:rPr>
          <w:rStyle w:val="FontStyle12"/>
          <w:sz w:val="28"/>
          <w:szCs w:val="28"/>
        </w:rPr>
        <w:t xml:space="preserve"> по оценке </w:t>
      </w:r>
      <w:r>
        <w:rPr>
          <w:rFonts w:ascii="Times New Roman" w:hAnsi="Times New Roman" w:cs="Times New Roman"/>
          <w:sz w:val="28"/>
          <w:szCs w:val="28"/>
        </w:rPr>
        <w:t>выполнения критериев и показателей эффективности деятельности педагогических работников</w:t>
      </w:r>
      <w:r>
        <w:rPr>
          <w:rStyle w:val="FontStyle12"/>
          <w:sz w:val="28"/>
          <w:szCs w:val="28"/>
        </w:rPr>
        <w:t>.</w:t>
      </w:r>
    </w:p>
    <w:p w:rsidR="00EF1E9F" w:rsidRDefault="00EF1E9F" w:rsidP="00EF1E9F">
      <w:pPr>
        <w:spacing w:after="0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2.2.Основанием оценки деятельности педагогов служит портфолио (портфель профессиональных достижений), то есть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обучающихся и студентов, вклад педагога в развитие системы образования за определенный период времени, а также участие в общественной жизни Техникума. Портфолио оформляется педагогом самостоятельно в соответствии с логикой отражения результатов его </w:t>
      </w:r>
      <w:r>
        <w:rPr>
          <w:rStyle w:val="FontStyle12"/>
          <w:sz w:val="28"/>
          <w:szCs w:val="28"/>
        </w:rPr>
        <w:lastRenderedPageBreak/>
        <w:t>профессиональной деятельности на основе утвержденных настоящим положением критериев и содержит самооценку его труда.</w:t>
      </w:r>
    </w:p>
    <w:p w:rsidR="00EF1E9F" w:rsidRDefault="00EF1E9F" w:rsidP="00EF1E9F">
      <w:pPr>
        <w:spacing w:after="0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2.3.Для объективной внешней оценки результативности профессиональной деятельности педагога на основе личного портфолио в </w:t>
      </w:r>
      <w:proofErr w:type="spellStart"/>
      <w:r>
        <w:rPr>
          <w:rStyle w:val="FontStyle12"/>
          <w:sz w:val="28"/>
          <w:szCs w:val="28"/>
        </w:rPr>
        <w:t>Майминском</w:t>
      </w:r>
      <w:proofErr w:type="spellEnd"/>
      <w:r>
        <w:rPr>
          <w:rStyle w:val="FontStyle12"/>
          <w:sz w:val="28"/>
          <w:szCs w:val="28"/>
        </w:rPr>
        <w:t xml:space="preserve"> сельскохозяйственном техникуме   приказом директора по согласованию с профкомом создается комиссия, состоящая из представителей администрации, председателей ПЦК, членов профкома. Состав комиссии в количестве от 5 до 9 человек.</w:t>
      </w:r>
    </w:p>
    <w:p w:rsidR="00EF1E9F" w:rsidRDefault="00EF1E9F" w:rsidP="00EF1E9F">
      <w:pPr>
        <w:spacing w:after="0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2.4.Комиссия действует на основании положения, утвержденного директором Техникума и согласованного с профсоюзным комитетом.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2.5.Председатель комиссии назначается сроком на один год и несет полную ответственность за работу комиссии, грамотное и своевременное оформление документации. Результаты работы комиссии оформляются протоколами, срок хранения – 5 лет. Протоколы хранятся в бухгалтерии Техникума. Решения комиссии принимаются на основе открытого голосования путем подсчета простого большинства голосов.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2.6.Секретарь комиссии ведёт протоколы заседаний, оформляет итоговый оценочный лист, выдаёт выписки из протоколов и (или) решений, ведёт иную до</w:t>
      </w:r>
      <w:r>
        <w:rPr>
          <w:rStyle w:val="FontStyle12"/>
          <w:sz w:val="28"/>
          <w:szCs w:val="28"/>
        </w:rPr>
        <w:softHyphen/>
        <w:t>кументацию комиссии.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  <w:lang w:val="en-US"/>
        </w:rPr>
        <w:t>III</w:t>
      </w:r>
      <w:r>
        <w:rPr>
          <w:rStyle w:val="FontStyle12"/>
          <w:b/>
          <w:sz w:val="28"/>
          <w:szCs w:val="28"/>
        </w:rPr>
        <w:t xml:space="preserve"> Механизм определения и установления оценки выполнения критериев и показателей эффективности работы работников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3.1.В установленные приказом директора Техникума сроки (не менее чем за две недели до заседания комиссии, на которой планируется рассмотрение вопроса о распределении стимулирующего фонда оплаты </w:t>
      </w:r>
      <w:proofErr w:type="gramStart"/>
      <w:r>
        <w:rPr>
          <w:rStyle w:val="FontStyle12"/>
          <w:sz w:val="28"/>
          <w:szCs w:val="28"/>
        </w:rPr>
        <w:t>труда)  педагогические</w:t>
      </w:r>
      <w:proofErr w:type="gramEnd"/>
      <w:r>
        <w:rPr>
          <w:rStyle w:val="FontStyle12"/>
          <w:sz w:val="28"/>
          <w:szCs w:val="28"/>
        </w:rPr>
        <w:t xml:space="preserve"> работники передают в комиссию портфолио с заполнением собственноручно оценочным листом, содержащим самооценку показателей результативности, с приложением документов, подтверждающих и уточняющих их деятельность.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техникуме определены следующие отчетные периоды: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1-й – июль, август, сентябрь, октябрь, ноябрь, декабрь (итоги </w:t>
      </w:r>
      <w:r>
        <w:rPr>
          <w:rStyle w:val="FontStyle12"/>
          <w:sz w:val="28"/>
          <w:szCs w:val="28"/>
          <w:lang w:val="en-US"/>
        </w:rPr>
        <w:t>I</w:t>
      </w:r>
      <w:r>
        <w:rPr>
          <w:rStyle w:val="FontStyle12"/>
          <w:sz w:val="28"/>
          <w:szCs w:val="28"/>
        </w:rPr>
        <w:t xml:space="preserve"> семестра), выплаты производятся с 1 </w:t>
      </w:r>
      <w:proofErr w:type="gramStart"/>
      <w:r>
        <w:rPr>
          <w:rStyle w:val="FontStyle12"/>
          <w:sz w:val="28"/>
          <w:szCs w:val="28"/>
        </w:rPr>
        <w:t>июля  по</w:t>
      </w:r>
      <w:proofErr w:type="gramEnd"/>
      <w:r>
        <w:rPr>
          <w:rStyle w:val="FontStyle12"/>
          <w:sz w:val="28"/>
          <w:szCs w:val="28"/>
        </w:rPr>
        <w:t xml:space="preserve"> 31 декабря.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2-й – январь, февраль, март, апрель, июнь (итоги </w:t>
      </w: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 xml:space="preserve"> семестра), выплаты производятся с 1 </w:t>
      </w:r>
      <w:proofErr w:type="gramStart"/>
      <w:r>
        <w:rPr>
          <w:rStyle w:val="FontStyle12"/>
          <w:sz w:val="28"/>
          <w:szCs w:val="28"/>
        </w:rPr>
        <w:t>января  по</w:t>
      </w:r>
      <w:proofErr w:type="gramEnd"/>
      <w:r>
        <w:rPr>
          <w:rStyle w:val="FontStyle12"/>
          <w:sz w:val="28"/>
          <w:szCs w:val="28"/>
        </w:rPr>
        <w:t xml:space="preserve"> 30 июня.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3.2.Комиссия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Установлены следующие сроки рассмотрения оценочных листов:</w:t>
      </w:r>
    </w:p>
    <w:p w:rsidR="00EF1E9F" w:rsidRDefault="00EF1E9F" w:rsidP="00EF1E9F">
      <w:pPr>
        <w:pStyle w:val="Style3"/>
        <w:widowControl/>
        <w:numPr>
          <w:ilvl w:val="0"/>
          <w:numId w:val="8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педагоги сдают оценочные листы в комиссию до 15-го числа отчетного периода;</w:t>
      </w:r>
    </w:p>
    <w:p w:rsidR="00EF1E9F" w:rsidRDefault="00EF1E9F" w:rsidP="00EF1E9F">
      <w:pPr>
        <w:pStyle w:val="Style3"/>
        <w:widowControl/>
        <w:numPr>
          <w:ilvl w:val="0"/>
          <w:numId w:val="8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комиссия рассматривает представленные материалы 15 – 18-го отчетного периода;</w:t>
      </w:r>
    </w:p>
    <w:p w:rsidR="00EF1E9F" w:rsidRDefault="00EF1E9F" w:rsidP="00EF1E9F">
      <w:pPr>
        <w:pStyle w:val="Style3"/>
        <w:widowControl/>
        <w:numPr>
          <w:ilvl w:val="0"/>
          <w:numId w:val="8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18 – 21-го числа отчетного периода педагог может обратиться в комиссию с апелляцией;</w:t>
      </w:r>
    </w:p>
    <w:p w:rsidR="00EF1E9F" w:rsidRDefault="00EF1E9F" w:rsidP="00EF1E9F">
      <w:pPr>
        <w:pStyle w:val="Style3"/>
        <w:widowControl/>
        <w:numPr>
          <w:ilvl w:val="0"/>
          <w:numId w:val="8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после 22-го числа отчетного периода итоговая ведомость передается в бухгалтерию для начисления заработной платы на установленный срок.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3.3.Результаты экспертной оценки – в баллах за каждый показатель – оформляются комиссией в оценочном листе результативности деятельности педагога за отчетный период. Оценочный лист, завершающийся итоговым баллом преподавателя, подписывается всеми членами комиссии, представляется педагогу для ознакомления под расписку и утверждается приказом директора.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 Комиссия может повысить или понизить оценку выполнения критериев и показателей результативности и эффективности работы работнику, исходя из значимости данного работника для реализации уставных задач техникума.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3.5.Количество баллов одного педагога не должно превышать (в баллах):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преподавателей – 60;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мастеров производственного обучения – 60;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секретаря учебной части – 40;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старшего мастера – 50;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методиста – 50;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педагога-психолога - 55;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педагога-организатора – 50;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для воспитателя общежития – 50;</w:t>
      </w:r>
    </w:p>
    <w:p w:rsidR="00EF1E9F" w:rsidRDefault="00EF1E9F" w:rsidP="00EF1E9F">
      <w:pPr>
        <w:pStyle w:val="Style3"/>
        <w:widowControl/>
        <w:numPr>
          <w:ilvl w:val="0"/>
          <w:numId w:val="9"/>
        </w:numPr>
        <w:tabs>
          <w:tab w:val="left" w:pos="1032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социального педагога – 55;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3.6. Количество баллов для заместителей директора, главного бухгалтера не должно превышать – 40 баллов.</w:t>
      </w:r>
    </w:p>
    <w:p w:rsidR="00EF1E9F" w:rsidRDefault="00EF1E9F" w:rsidP="00EF1E9F">
      <w:pPr>
        <w:pStyle w:val="Style3"/>
        <w:widowControl/>
        <w:tabs>
          <w:tab w:val="left" w:pos="103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3.7.В случае несогласия педагога с итоговым баллом он имеет право в течение двух дней обратиться с письменным заявлением в комиссию, аргументированно изложив, с какими критериями оценки результатов его труда он не согласен. Комиссия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комиссии). </w:t>
      </w:r>
    </w:p>
    <w:p w:rsidR="00EF1E9F" w:rsidRDefault="00EF1E9F" w:rsidP="00EF1E9F">
      <w:pPr>
        <w:pStyle w:val="Style3"/>
        <w:widowControl/>
        <w:tabs>
          <w:tab w:val="left" w:pos="1166"/>
        </w:tabs>
        <w:spacing w:before="5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3.8.Конкретный размер выплат из стимулирующей части фонда оплаты труда каждому педагогическому работнику определяется на основании решения комиссии и путём умножения де</w:t>
      </w:r>
      <w:r>
        <w:rPr>
          <w:rStyle w:val="FontStyle12"/>
          <w:sz w:val="28"/>
          <w:szCs w:val="28"/>
        </w:rPr>
        <w:softHyphen/>
        <w:t>нежного выражения одного балла на сумму набранных баллов. Размер стимули</w:t>
      </w:r>
      <w:r>
        <w:rPr>
          <w:rStyle w:val="FontStyle12"/>
          <w:sz w:val="28"/>
          <w:szCs w:val="28"/>
        </w:rPr>
        <w:softHyphen/>
        <w:t>рующих выплат оформляется приказом директора по Техникуму.</w:t>
      </w:r>
    </w:p>
    <w:p w:rsidR="00EF1E9F" w:rsidRDefault="00EF1E9F" w:rsidP="00EF1E9F">
      <w:pPr>
        <w:pStyle w:val="Style3"/>
        <w:widowControl/>
        <w:tabs>
          <w:tab w:val="left" w:pos="1166"/>
        </w:tabs>
        <w:spacing w:before="5"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  <w:lang w:val="en-US"/>
        </w:rPr>
        <w:t>IV</w:t>
      </w:r>
      <w:r>
        <w:rPr>
          <w:rStyle w:val="FontStyle12"/>
          <w:b/>
          <w:sz w:val="28"/>
          <w:szCs w:val="28"/>
        </w:rPr>
        <w:t xml:space="preserve"> Организация </w:t>
      </w:r>
      <w:proofErr w:type="gramStart"/>
      <w:r>
        <w:rPr>
          <w:rStyle w:val="FontStyle12"/>
          <w:b/>
          <w:sz w:val="28"/>
          <w:szCs w:val="28"/>
        </w:rPr>
        <w:t>работы  комиссии</w:t>
      </w:r>
      <w:proofErr w:type="gramEnd"/>
    </w:p>
    <w:p w:rsidR="00EF1E9F" w:rsidRDefault="00EF1E9F" w:rsidP="00EF1E9F">
      <w:pPr>
        <w:pStyle w:val="Style3"/>
        <w:widowControl/>
        <w:tabs>
          <w:tab w:val="left" w:pos="1020"/>
        </w:tabs>
        <w:spacing w:before="2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4.1.Заседание комиссии является правомочным, если на нём присутствует не менее 2/3 её членов. Решение комиссии принимается простым большинством го</w:t>
      </w:r>
      <w:r>
        <w:rPr>
          <w:rStyle w:val="FontStyle12"/>
          <w:sz w:val="28"/>
          <w:szCs w:val="28"/>
        </w:rPr>
        <w:softHyphen/>
        <w:t>лосов от общего количества присутствующих на заседании. Каждый член комис</w:t>
      </w:r>
      <w:r>
        <w:rPr>
          <w:rStyle w:val="FontStyle12"/>
          <w:sz w:val="28"/>
          <w:szCs w:val="28"/>
        </w:rPr>
        <w:softHyphen/>
        <w:t>сии имеет один голос. В случае равенства голосов голос председателя является решающим.</w:t>
      </w:r>
    </w:p>
    <w:p w:rsidR="00EF1E9F" w:rsidRDefault="00EF1E9F" w:rsidP="00EF1E9F">
      <w:pPr>
        <w:pStyle w:val="Style3"/>
        <w:widowControl/>
        <w:tabs>
          <w:tab w:val="left" w:pos="1020"/>
        </w:tabs>
        <w:spacing w:before="2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4.2.Заседания комиссии проводятся один раз в полугодие для подведения итогов работы.</w:t>
      </w:r>
    </w:p>
    <w:p w:rsidR="00EF1E9F" w:rsidRDefault="00EF1E9F" w:rsidP="00EF1E9F">
      <w:pPr>
        <w:pStyle w:val="Style3"/>
        <w:widowControl/>
        <w:tabs>
          <w:tab w:val="left" w:pos="1020"/>
        </w:tabs>
        <w:spacing w:before="2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4.3.Оценка выполнения критериев и показателей эффективности работы устанавливается два раза в год.</w:t>
      </w:r>
    </w:p>
    <w:p w:rsidR="00EF1E9F" w:rsidRDefault="00EF1E9F" w:rsidP="00EF1E9F">
      <w:pPr>
        <w:pStyle w:val="Style3"/>
        <w:widowControl/>
        <w:tabs>
          <w:tab w:val="left" w:pos="1020"/>
        </w:tabs>
        <w:spacing w:before="2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4.4.Положение вступает в силу с 05.07.2017года.</w:t>
      </w:r>
    </w:p>
    <w:p w:rsidR="00EF1E9F" w:rsidRDefault="00EF1E9F" w:rsidP="00EF1E9F">
      <w:pPr>
        <w:pStyle w:val="Style3"/>
        <w:widowControl/>
        <w:tabs>
          <w:tab w:val="left" w:pos="1020"/>
        </w:tabs>
        <w:spacing w:before="2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положение могут быть внесены изменения, дополнения по согласованию с Советом Техникума.</w:t>
      </w:r>
    </w:p>
    <w:p w:rsidR="00EF1E9F" w:rsidRDefault="00EF1E9F" w:rsidP="00EF1E9F">
      <w:pPr>
        <w:spacing w:line="360" w:lineRule="auto"/>
      </w:pP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center"/>
        <w:rPr>
          <w:b/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center"/>
        <w:rPr>
          <w:b/>
          <w:color w:val="000000"/>
          <w:szCs w:val="28"/>
        </w:rPr>
      </w:pPr>
    </w:p>
    <w:p w:rsidR="00EF1E9F" w:rsidRDefault="00EF1E9F" w:rsidP="00EF1E9F">
      <w:pPr>
        <w:pStyle w:val="aa"/>
        <w:tabs>
          <w:tab w:val="left" w:pos="900"/>
        </w:tabs>
        <w:spacing w:after="0" w:line="360" w:lineRule="auto"/>
        <w:ind w:left="420"/>
        <w:jc w:val="center"/>
        <w:rPr>
          <w:b/>
          <w:color w:val="000000"/>
          <w:szCs w:val="28"/>
        </w:rPr>
      </w:pPr>
    </w:p>
    <w:p w:rsidR="0097054B" w:rsidRPr="0097054B" w:rsidRDefault="00EF1E9F" w:rsidP="00EF1E9F">
      <w:pPr>
        <w:keepNext/>
        <w:tabs>
          <w:tab w:val="left" w:pos="-3420"/>
        </w:tabs>
        <w:jc w:val="center"/>
        <w:rPr>
          <w:b/>
          <w:color w:val="000000"/>
          <w:szCs w:val="28"/>
        </w:rPr>
      </w:pPr>
      <w:bookmarkStart w:id="0" w:name="_GoBack"/>
      <w:bookmarkEnd w:id="0"/>
      <w:r w:rsidRPr="0097054B">
        <w:rPr>
          <w:b/>
          <w:color w:val="000000"/>
          <w:szCs w:val="28"/>
        </w:rPr>
        <w:lastRenderedPageBreak/>
        <w:t xml:space="preserve"> </w:t>
      </w:r>
    </w:p>
    <w:p w:rsidR="0097054B" w:rsidRPr="0097054B" w:rsidRDefault="0097054B" w:rsidP="0097054B">
      <w:pPr>
        <w:pStyle w:val="aa"/>
        <w:tabs>
          <w:tab w:val="left" w:pos="900"/>
        </w:tabs>
        <w:spacing w:after="0" w:line="360" w:lineRule="auto"/>
        <w:ind w:left="420"/>
        <w:jc w:val="center"/>
        <w:rPr>
          <w:b/>
          <w:color w:val="000000"/>
          <w:szCs w:val="28"/>
        </w:rPr>
      </w:pPr>
    </w:p>
    <w:p w:rsidR="0097054B" w:rsidRPr="0097054B" w:rsidRDefault="0097054B" w:rsidP="0097054B">
      <w:pPr>
        <w:pStyle w:val="aa"/>
        <w:tabs>
          <w:tab w:val="left" w:pos="900"/>
        </w:tabs>
        <w:spacing w:after="0" w:line="360" w:lineRule="auto"/>
        <w:ind w:left="420"/>
        <w:jc w:val="center"/>
        <w:rPr>
          <w:b/>
          <w:color w:val="000000"/>
          <w:szCs w:val="28"/>
        </w:rPr>
      </w:pPr>
    </w:p>
    <w:p w:rsidR="0097054B" w:rsidRDefault="0097054B" w:rsidP="0097054B">
      <w:pPr>
        <w:pStyle w:val="aa"/>
        <w:tabs>
          <w:tab w:val="left" w:pos="900"/>
          <w:tab w:val="left" w:pos="1080"/>
        </w:tabs>
        <w:spacing w:after="0" w:line="360" w:lineRule="auto"/>
        <w:ind w:left="0"/>
        <w:rPr>
          <w:b/>
          <w:color w:val="000000"/>
          <w:szCs w:val="28"/>
        </w:rPr>
      </w:pPr>
    </w:p>
    <w:p w:rsidR="003170B2" w:rsidRPr="003170B2" w:rsidRDefault="003170B2" w:rsidP="0097054B">
      <w:pPr>
        <w:pStyle w:val="aa"/>
        <w:tabs>
          <w:tab w:val="left" w:pos="900"/>
          <w:tab w:val="left" w:pos="1080"/>
        </w:tabs>
        <w:spacing w:after="0" w:line="360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170B2">
        <w:rPr>
          <w:color w:val="000000"/>
          <w:sz w:val="24"/>
          <w:szCs w:val="24"/>
        </w:rPr>
        <w:t>Приложение 1</w:t>
      </w:r>
    </w:p>
    <w:p w:rsidR="003170B2" w:rsidRPr="0097054B" w:rsidRDefault="003170B2" w:rsidP="0097054B">
      <w:pPr>
        <w:pStyle w:val="aa"/>
        <w:tabs>
          <w:tab w:val="left" w:pos="900"/>
          <w:tab w:val="left" w:pos="1080"/>
        </w:tabs>
        <w:spacing w:after="0" w:line="360" w:lineRule="auto"/>
        <w:ind w:left="0"/>
        <w:rPr>
          <w:b/>
          <w:color w:val="000000"/>
          <w:szCs w:val="28"/>
        </w:rPr>
      </w:pPr>
    </w:p>
    <w:p w:rsidR="003170B2" w:rsidRPr="00E46099" w:rsidRDefault="003170B2" w:rsidP="0031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99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деятельности заместителя </w:t>
      </w:r>
      <w:r w:rsidRPr="00E46099">
        <w:rPr>
          <w:rFonts w:ascii="Times New Roman" w:hAnsi="Times New Roman" w:cs="Times New Roman"/>
          <w:b/>
          <w:sz w:val="28"/>
          <w:szCs w:val="28"/>
        </w:rPr>
        <w:t xml:space="preserve">директора по учебно-производственной  работе. </w:t>
      </w:r>
    </w:p>
    <w:p w:rsidR="003170B2" w:rsidRPr="00E46099" w:rsidRDefault="003170B2" w:rsidP="0031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99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3170B2" w:rsidRPr="00E46099" w:rsidRDefault="003170B2" w:rsidP="003170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099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</w:t>
      </w:r>
    </w:p>
    <w:p w:rsidR="003170B2" w:rsidRPr="006B4416" w:rsidRDefault="003170B2" w:rsidP="003170B2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2552"/>
        <w:gridCol w:w="1843"/>
        <w:gridCol w:w="1134"/>
        <w:gridCol w:w="1134"/>
      </w:tblGrid>
      <w:tr w:rsidR="003170B2" w:rsidRPr="006B4416" w:rsidTr="00B33DF8">
        <w:tc>
          <w:tcPr>
            <w:tcW w:w="674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Виды выплат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стимулирующего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характера</w:t>
            </w: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Показатели эффективности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Значение показателя, условие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Кол-во баллов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Факт.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B4416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</w:tc>
      </w:tr>
      <w:tr w:rsidR="003170B2" w:rsidRPr="006B4416" w:rsidTr="00B33DF8">
        <w:tc>
          <w:tcPr>
            <w:tcW w:w="674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  <w:r w:rsidRPr="006B4416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1.1.Реализация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цифр приема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Результаты и своевременность прохождения процедур лицензирования и государственной аккредитации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сдачи отчетности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выявленных при проведении плановых проверок надзорных органов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  <w:r w:rsidRPr="006B4416">
              <w:rPr>
                <w:rFonts w:ascii="Times New Roman" w:hAnsi="Times New Roman" w:cs="Times New Roman"/>
                <w:szCs w:val="28"/>
              </w:rPr>
              <w:t>2.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Выплаты за качество </w:t>
            </w:r>
            <w:r w:rsidRPr="006B4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выполняемых работ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Подготовка победителей </w:t>
            </w: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(призеров) всероссийских (региональных) олимпиад, смотров, конкурсов и др.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Результаты выступления обучающихся (студентов) на олимпиадах, конкурсах, научно-практических конференциях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республиканских олимпиад и конкурсов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российских олимпиад и конкурсов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Наличие призеров международных олимпиад, конкурсов,</w:t>
            </w:r>
          </w:p>
          <w:p w:rsidR="003170B2" w:rsidRPr="006B4416" w:rsidRDefault="003170B2" w:rsidP="00B33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конференций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2.2. Достижение высоких результатов в работе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прошедших государственную итоговую аттестацию и получивших оценки «4» и «5», в общей численности выпускников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Меньше 50%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  <w:p w:rsidR="003170B2" w:rsidRPr="006B4416" w:rsidRDefault="003170B2" w:rsidP="00B33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Достижение студентами (обучающимися) более высокой успеваемости по сравнению с предыдущим периодом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Снижение %     успеваемости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успеваемости на уровне предыдущего года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Повышение % успеваемости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диплом (свидетельство) с отличием в сравнении с прошлым периодом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выпускников, получивших диплом (свидетельство) с отличием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доли на уровне прошлого года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снижения количества обучающихся, систематически пропускающих учебные занятия по неуважительной причине в сравнении с предыдущим периодом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Доля выпускников образовательных учреждений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Более 45%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До 45 %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2.3.Укомплектованность кадрами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От 90 до 100%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2.4.Качественный состав кадров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100% со специальным образованием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2.5.Привлечение молодых специалистов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От 2 до 5 человек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2.6.Повышение </w:t>
            </w: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работников техникума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План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  <w:r w:rsidRPr="006B4416"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3.1.Победа в городском, региональном, Всероссийском конкурсе «Мастер года», «Преподаватель года»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Развитие научно-педагогического потенциала (участие работников в конкурсах профессионального мастерства, научно-исследовательской, опыт научно-экспериментальной работе,  конференциях и т.д.)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3.2.Сохранение контингента в течение учебного года (кроме выбывших в академический отпуск)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Доля обучающихся (студентов), отчисленных за неуспеваемость от общего контингента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Увеличение доли отчисленных в сравнении с прошлым периодом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доли  отчисленных</w:t>
            </w:r>
            <w:proofErr w:type="gramEnd"/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прошлым периодом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rPr>
          <w:trHeight w:val="562"/>
        </w:trPr>
        <w:tc>
          <w:tcPr>
            <w:tcW w:w="6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3.3.Отсутствие обращений сотрудников, граждан по поводу конфликтных ситуаций и уровень </w:t>
            </w: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конфликтных ситуаций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rPr>
          <w:trHeight w:val="562"/>
        </w:trPr>
        <w:tc>
          <w:tcPr>
            <w:tcW w:w="6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pStyle w:val="af0"/>
              <w:snapToGrid w:val="0"/>
            </w:pPr>
            <w:r w:rsidRPr="006B4416">
              <w:t>Показатель выполняется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674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70B2" w:rsidRPr="006B4416" w:rsidRDefault="003170B2" w:rsidP="00B33D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2" w:rsidRPr="006B4416" w:rsidTr="00B33DF8">
        <w:tc>
          <w:tcPr>
            <w:tcW w:w="7621" w:type="dxa"/>
            <w:gridSpan w:val="4"/>
            <w:shd w:val="clear" w:color="auto" w:fill="auto"/>
          </w:tcPr>
          <w:p w:rsidR="003170B2" w:rsidRPr="006B4416" w:rsidRDefault="003170B2" w:rsidP="00B3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70B2" w:rsidRPr="006B4416" w:rsidRDefault="003170B2" w:rsidP="00B3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Pr="0097054B" w:rsidRDefault="0097054B" w:rsidP="0097054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97054B" w:rsidRPr="0097054B">
          <w:pgSz w:w="11906" w:h="16838"/>
          <w:pgMar w:top="142" w:right="849" w:bottom="899" w:left="1440" w:header="708" w:footer="708" w:gutter="0"/>
          <w:cols w:space="720"/>
        </w:sectPr>
      </w:pPr>
    </w:p>
    <w:p w:rsidR="0097054B" w:rsidRPr="00041C3C" w:rsidRDefault="004454DF" w:rsidP="009705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7054B" w:rsidRPr="0097054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054B" w:rsidRPr="00970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7054B" w:rsidRPr="00041C3C" w:rsidRDefault="0097054B" w:rsidP="0097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заместителя директора по учебно-воспитательной  работе</w:t>
      </w:r>
    </w:p>
    <w:p w:rsidR="0097054B" w:rsidRPr="00041C3C" w:rsidRDefault="0097054B" w:rsidP="0097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97054B" w:rsidRPr="00041C3C" w:rsidRDefault="0097054B" w:rsidP="0097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p w:rsidR="0097054B" w:rsidRPr="0097054B" w:rsidRDefault="0097054B" w:rsidP="0097054B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25"/>
        <w:gridCol w:w="2677"/>
        <w:gridCol w:w="1842"/>
        <w:gridCol w:w="1134"/>
        <w:gridCol w:w="1134"/>
      </w:tblGrid>
      <w:tr w:rsidR="0097054B" w:rsidRPr="0097054B" w:rsidTr="00041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Виды выплат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стимулирующего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характера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Показатели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Значение показателя, условие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Факт.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1.1.Исполнительская дисциплина 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1.2.Оперативная подготовка и качественное проведение олимпиад, семинаров, конференций, культурно-массовых и спортивных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спортивной работы (спортивные секции, дни здоровья, соревнования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50%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студентов во внеурочное время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Более 50%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от 30% 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менее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lastRenderedPageBreak/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2.1.Занятость студентов в летнее время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учащихся, состоящих на учете в комиссии по делам несовершеннолетних, отсутствие преступлений и правонарушений, совершенных учащимися (студентами)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безнадзорности и правонарушений несовершеннолетних, наркомании и алкоголизма среди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Отсутствие негативных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негативных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2.1. Обеспечение выполнения требований надзорных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Удовлетворительно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3.1.Отсутствие нарушений, выявленных при проведении плановых и внеплановых проверок органов Опеки и попечительства, КДН и ЗП, ПДН.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54B" w:rsidRPr="0097054B" w:rsidTr="00041C3C"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041C3C" w:rsidP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                                             </w:t>
            </w:r>
            <w:r w:rsidR="0097054B" w:rsidRPr="0097054B">
              <w:rPr>
                <w:rFonts w:ascii="Times New Roman" w:hAnsi="Times New Roman" w:cs="Times New Roman"/>
                <w:b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40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54B" w:rsidRPr="0097054B" w:rsidRDefault="0097054B" w:rsidP="00041C3C">
      <w:pPr>
        <w:rPr>
          <w:rFonts w:ascii="Times New Roman" w:hAnsi="Times New Roman" w:cs="Times New Roman"/>
          <w:b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B2" w:rsidRDefault="003170B2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4B" w:rsidRPr="00041C3C" w:rsidRDefault="0097054B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социального педагога</w:t>
      </w:r>
    </w:p>
    <w:p w:rsidR="0097054B" w:rsidRPr="00041C3C" w:rsidRDefault="0097054B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97054B" w:rsidRPr="00041C3C" w:rsidRDefault="0097054B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p w:rsidR="0097054B" w:rsidRPr="0097054B" w:rsidRDefault="0097054B" w:rsidP="00041C3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25"/>
        <w:gridCol w:w="2677"/>
        <w:gridCol w:w="1842"/>
        <w:gridCol w:w="1134"/>
        <w:gridCol w:w="1134"/>
      </w:tblGrid>
      <w:tr w:rsidR="0097054B" w:rsidRPr="0097054B" w:rsidTr="00041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Виды выплат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стимулирующего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характера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Показатели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Значение показателя, условие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Факт.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</w:tc>
      </w:tr>
      <w:tr w:rsidR="0097054B" w:rsidRPr="0097054B" w:rsidTr="00041C3C">
        <w:trPr>
          <w:trHeight w:val="56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szCs w:val="28"/>
              </w:rPr>
              <w:t>1.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1.1.Результативность исследовательской деятельности социального педагога: наличие призовых мест на профессиональных мероприятиях (конференциях, слетах)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1.2.Результативность использования информационно-коммуникационных технологий в образовательном процессе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1.3.Деятельность социального педагога по защите прав опекаемых </w:t>
            </w:r>
            <w:proofErr w:type="spellStart"/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детей:наличие</w:t>
            </w:r>
            <w:proofErr w:type="spellEnd"/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 об обеспечении жилой площадью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1.4.Деятельность социального педагога по защите прав опекаемых </w:t>
            </w:r>
            <w:proofErr w:type="spellStart"/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детей:обеспечение</w:t>
            </w:r>
            <w:proofErr w:type="spellEnd"/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пособиями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1.5.Работа социального педагога по защите прав обучающихся социально-незащищенных категорий (опекаемые, многодетные, инвалиды, дети из неполных семей)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Работа по патронажу семей, находящихся в социально-опасном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служб, службы занятости, правоохранительных органов,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1.6. Взаимодействие социального педагога с </w:t>
            </w:r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родителями(</w:t>
            </w:r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представителями), опекунами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1.7.Исполнительская дисциплина 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1.8.Обобщение и распространение собственного опыта через открытые мероприятия, мастер-классы, выступления на семинарах, круглых столах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1.9.Участие социального педагога в работе экспертных комиссий, групп, жюри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1.10.Участие социального педагога в методической и научно-исследовательской работе (в организации и проведении классных часов, участие в педсоветах, родительских собраний)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1.11.Участие в Совете профилактики техникума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2.1.Доля обучающихся от общего числа, посещающих у данного социального педагога курс профессиональной 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2.2.Доля обучающихся,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деятельностью по программам социальной адаптации и реабилитации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более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2.3.Охват системой работы по правовому просвещению </w:t>
            </w:r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родителей(</w:t>
            </w:r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педагогов, опекунов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2.4.Доля обучающихся, охваченных мероприятиями, направленными на формирование правовой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2.5.Доля несовершеннолетних детей, занятых в кружках секциях, клубах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2.6.Доля несовершеннолетних детей с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охваченных кружковой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2.7. Снижение количества учащихся, состоящих на учете в комиссии по делам несовершеннолетних, отсутствие преступлений и правонарушений, совершенных обучающимися (студентами)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Премиальные </w:t>
            </w: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итогам работы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Cs w:val="28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3.1.Наличие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благодарственных писем от различных ведомств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3.2.Охват детей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организационными формами труда и отдыха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3.3.Наличие собственных методических разработок и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3.4.Наличие призовых мест в турнирах,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041C3C"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041C3C" w:rsidRDefault="00041C3C" w:rsidP="0004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7054B" w:rsidRPr="00041C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04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Pr="0097054B" w:rsidRDefault="0097054B" w:rsidP="00041C3C">
      <w:pPr>
        <w:rPr>
          <w:rFonts w:ascii="Times New Roman" w:hAnsi="Times New Roman" w:cs="Times New Roman"/>
          <w:b/>
          <w:szCs w:val="28"/>
        </w:rPr>
      </w:pPr>
    </w:p>
    <w:p w:rsidR="0097054B" w:rsidRDefault="0097054B" w:rsidP="0097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педагога-организатора</w:t>
      </w:r>
    </w:p>
    <w:p w:rsidR="00041C3C" w:rsidRPr="00041C3C" w:rsidRDefault="00041C3C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041C3C" w:rsidRPr="00041C3C" w:rsidRDefault="00041C3C" w:rsidP="0004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3C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p w:rsidR="00041C3C" w:rsidRPr="00041C3C" w:rsidRDefault="00041C3C" w:rsidP="009705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26"/>
        <w:gridCol w:w="2536"/>
        <w:gridCol w:w="1995"/>
        <w:gridCol w:w="912"/>
        <w:gridCol w:w="912"/>
      </w:tblGrid>
      <w:tr w:rsidR="00041C3C" w:rsidRPr="0097054B" w:rsidTr="008C4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Виды выплат</w:t>
            </w:r>
          </w:p>
          <w:p w:rsidR="00041C3C" w:rsidRPr="0097054B" w:rsidRDefault="00041C3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стимулирующего</w:t>
            </w:r>
          </w:p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характера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Показатели эффективности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Значение показателя, условие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 баллов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Default="00041C3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Факт </w:t>
            </w:r>
          </w:p>
          <w:p w:rsidR="00041C3C" w:rsidRPr="0097054B" w:rsidRDefault="00041C3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Бал-лов</w:t>
            </w:r>
            <w:proofErr w:type="gramEnd"/>
          </w:p>
        </w:tc>
      </w:tr>
      <w:tr w:rsidR="00041C3C" w:rsidRPr="0097054B" w:rsidTr="008C44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1.1.Использование электронных ресурсов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1.2.Наличие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и дидактических разработок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1.3.Активное взаимодействие с учреждениями культуры и спорта, дополнительного образования и другими образовательными организациями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1.4.Участие в работе педагогического совета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1.5. Составление отчетности (положения, </w:t>
            </w:r>
            <w:proofErr w:type="spellStart"/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сценарии,протоколы</w:t>
            </w:r>
            <w:proofErr w:type="spellEnd"/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1.6.Организация тематических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1.7.Организация самоуправления в техникуме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80%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2.1.Эффективность организации и проведения воспитательных мероприятий с обучающимися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форм фиксации результатов воспитательной деятельности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конкурсах, соревнованиях и других мероприятиях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 техникуме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2.2.Организация летнего отдыха и различных форм трудовой деятельности обучающихся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2.3.Организация социально-значимых проектов, акций </w:t>
            </w:r>
          </w:p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и иных форм общественно-полезной деятельности среди обучающихся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3.1. Наличие грамот, дипломов, благодарственных писем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стаж непрерывной работы, выслугу лет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4.1.Педагогическим работникам за продолжительность педагогической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от 3 до 5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3C" w:rsidRPr="0097054B" w:rsidTr="008C44F6"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3C" w:rsidRPr="004454DF" w:rsidRDefault="000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45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4DF" w:rsidRPr="004454DF">
              <w:rPr>
                <w:rFonts w:ascii="Times New Roman" w:hAnsi="Times New Roman" w:cs="Times New Roman"/>
                <w:b/>
                <w:sz w:val="24"/>
                <w:szCs w:val="24"/>
              </w:rPr>
              <w:t>ИТОГО: 50 баллов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Pr="0097054B" w:rsidRDefault="0004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Pr="0097054B" w:rsidRDefault="0097054B" w:rsidP="004454DF">
      <w:pPr>
        <w:rPr>
          <w:rFonts w:ascii="Times New Roman" w:hAnsi="Times New Roman" w:cs="Times New Roman"/>
          <w:szCs w:val="28"/>
        </w:rPr>
      </w:pP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деятельности </w:t>
      </w:r>
    </w:p>
    <w:p w:rsidR="0097054B" w:rsidRPr="004454DF" w:rsidRDefault="00AF5426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97054B" w:rsidRPr="00445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t>за период _______________________________</w:t>
      </w: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Ф.И.О._______________________________________________</w:t>
      </w:r>
    </w:p>
    <w:p w:rsidR="0097054B" w:rsidRPr="0097054B" w:rsidRDefault="0097054B" w:rsidP="004454D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11"/>
        <w:gridCol w:w="3131"/>
        <w:gridCol w:w="1752"/>
        <w:gridCol w:w="993"/>
        <w:gridCol w:w="993"/>
      </w:tblGrid>
      <w:tr w:rsidR="0097054B" w:rsidRPr="0097054B" w:rsidTr="004454D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Факт. Баллов</w:t>
            </w:r>
          </w:p>
        </w:tc>
      </w:tr>
      <w:tr w:rsidR="0097054B" w:rsidRPr="0097054B" w:rsidTr="004454D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1.1.Психодиагностическое сопровождение образовательного процесса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диагностическими (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скрининговыми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) процедурами 1-3 курса (с приложением аналитических справок по результатам диагностики за каждый семестр)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80-100%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60-80%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rPr>
          <w:trHeight w:val="10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диагностическими групповыми процедурами 1-3 курса (с приложением аналитических справок по результатам диагностики за каждый семестр)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80-100%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60-80%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индивидуальными диагностическими процедурами (выписка из журнала за каждый семестр)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индивидуальными диагностическими процедурами (выписка из журнала за каждый семестр)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 детей с особыми образовательными потребностями, охваченных психодиагностическим сопровождением в рамках интегрированного обучения (аналитический отчет по работе с ними)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80-100%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60-80%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экспериментальной и инновационной деятельности, охваченных психодиагностическими </w:t>
            </w:r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процедурами(</w:t>
            </w:r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справки по итогам работы)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80-100%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60-80%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1.2.Коррекционно-развивающее сопровождение процесса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индивидуальными коррекционно-развивающими процедурами (по журналу индивидуальной коррекционно-развивающей работы)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охваченных  коррекционно</w:t>
            </w:r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-развивающей деятельностью по социальной адаптации и профессиональной ориентации (по журналу индивидуальной коррекционно-развивающей работы)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1.3.Психопрофилактическое и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образовательного процесса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групповыми психопрофилактическими программами (тренинги, занятия)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до 45-50%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индивидуальными психопрофилактическими консультациями (с приложением справки с указанием количества первичных и повторных консультаций))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Эффективное осуществление психолого-педагогического сопровождения детей с ограниченными возможностями здоровья или других особых групп обучающихся (</w:t>
            </w:r>
            <w:proofErr w:type="gram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одаренные дети)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При достижении особых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При положительной динамики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2.1.Результаты социально-психологической адаптации обучающихся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Охват более 50%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вовлеченных во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(кружки, секции)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социально-ориентированных проектах, социально-значимых акциях, конкурсах под руководством педагога-психолога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Охват более 5%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программами,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направленными на формирование здорового образа жизни.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психолого-педагогического опыта через открытые мероприятия, мастер-классы, выступления на семинарах, круглых столах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индивидуальными психологическими консультациями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Охват более 50%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 в техникуме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3.1.Результативность участия педагога-психолога в образовательном процессе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статей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Участие педагога-психолога в работе экспертных комиссий в жюри, олимпиадах, творческих лабораторий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в профессиональных конкурсах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4454DF" w:rsidRDefault="004454DF" w:rsidP="0044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97054B" w:rsidRPr="004454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44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Pr="0097054B" w:rsidRDefault="0097054B" w:rsidP="0097054B">
      <w:pPr>
        <w:rPr>
          <w:rFonts w:ascii="Times New Roman" w:hAnsi="Times New Roman" w:cs="Times New Roman"/>
          <w:i/>
          <w:sz w:val="24"/>
          <w:szCs w:val="24"/>
        </w:rPr>
      </w:pP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воспитателей общежития</w:t>
      </w: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t>за период _______________________________</w:t>
      </w:r>
    </w:p>
    <w:p w:rsidR="0097054B" w:rsidRPr="004454DF" w:rsidRDefault="0097054B" w:rsidP="0044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DF">
        <w:rPr>
          <w:rFonts w:ascii="Times New Roman" w:hAnsi="Times New Roman" w:cs="Times New Roman"/>
          <w:b/>
          <w:sz w:val="28"/>
          <w:szCs w:val="28"/>
        </w:rPr>
        <w:t xml:space="preserve">    Ф.И.О._______________________________________________</w:t>
      </w:r>
    </w:p>
    <w:p w:rsidR="0097054B" w:rsidRPr="004454DF" w:rsidRDefault="0097054B" w:rsidP="00445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26"/>
        <w:gridCol w:w="2501"/>
        <w:gridCol w:w="1984"/>
        <w:gridCol w:w="1134"/>
        <w:gridCol w:w="1134"/>
      </w:tblGrid>
      <w:tr w:rsidR="0097054B" w:rsidRPr="0097054B" w:rsidTr="004454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 w:rsidP="004454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Виды выплат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стимулирующего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характера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Показатели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Значение показателя, условие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Факт.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B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</w:tc>
      </w:tr>
      <w:tr w:rsidR="0097054B" w:rsidRPr="0097054B" w:rsidTr="004454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e"/>
              <w:numPr>
                <w:ilvl w:val="1"/>
                <w:numId w:val="6"/>
              </w:numPr>
              <w:spacing w:after="0" w:line="240" w:lineRule="auto"/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970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Организация оздоровительной и спортивной работы </w:t>
            </w:r>
            <w:proofErr w:type="gramStart"/>
            <w:r w:rsidRPr="0097054B">
              <w:rPr>
                <w:rFonts w:ascii="Times New Roman" w:hAnsi="Times New Roman"/>
                <w:sz w:val="24"/>
                <w:szCs w:val="24"/>
              </w:rPr>
              <w:t>( дни</w:t>
            </w:r>
            <w:proofErr w:type="gramEnd"/>
            <w:r w:rsidRPr="0097054B">
              <w:rPr>
                <w:rFonts w:ascii="Times New Roman" w:hAnsi="Times New Roman"/>
                <w:sz w:val="24"/>
                <w:szCs w:val="24"/>
              </w:rPr>
              <w:t xml:space="preserve"> здоровья, соревнования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студентов во внеурочное время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Более 50%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от 30% 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Занятость 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для участия в мероприятиях регионального, муниципального уровня и в техникуме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Эстетические условия, оформление комнат, помещений общего пользования, благоустройство территории около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 xml:space="preserve">Выполняется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1.2.Повышенная эффективность деятельности работника, определяемая по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соотношению издержек (затрат) и результатов труда в соответствии с индикаторами (показателями)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и воспитательной деятельности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Социально-значимая общественная деятельность, спортивно-оздоровительная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Принимает участие более 50% членов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Менее 50% членов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проведенных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EF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.95pt;margin-top:.1pt;width:127.5pt;height:.75pt;z-index:251657216;mso-position-horizontal-relative:text;mso-position-vertical-relative:text" o:connectortype="straight"/>
              </w:pict>
            </w:r>
            <w:r w:rsidR="0097054B"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2.1.Санитарно-гигиеническое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комнат, мест общественного пользования</w:t>
            </w:r>
          </w:p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Удовлетворительно 50%-70%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обновленных личных дел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Наличие обновленных планов работы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учащихся, состоящих на учете в комиссии по делам несовершеннолетних, отсутствие преступлений и правонарушений, совершенных учащимися (студентами)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безнадзорности и правонарушений несовершеннолетних, наркомании и алкоголизма среди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Отсутствие негативных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негативных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динамики снижения количества обучающихся, систематически пропускающих учебные занятия по неуважительной причине в сравнении с предыдущим периодом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Достижение воспитательных целей, запланированных на занятиях во внеурочное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3.1.Отсутствие нарушений, предписаний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КДН и 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органов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органов ОПДН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  <w:proofErr w:type="spellStart"/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</w:pPr>
            <w:r w:rsidRPr="0097054B">
              <w:t>Показатель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pStyle w:val="af0"/>
              <w:snapToGrid w:val="0"/>
              <w:jc w:val="center"/>
            </w:pPr>
            <w:r w:rsidRPr="009705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pStyle w:val="af0"/>
              <w:snapToGrid w:val="0"/>
              <w:jc w:val="center"/>
            </w:pPr>
          </w:p>
        </w:tc>
      </w:tr>
      <w:tr w:rsidR="0097054B" w:rsidRPr="0097054B" w:rsidTr="004454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:rsidRPr="0097054B" w:rsidTr="004454D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B" w:rsidRPr="0097054B" w:rsidRDefault="004454DF" w:rsidP="0044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7054B" w:rsidRPr="009705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B" w:rsidRP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Pr="0097054B" w:rsidRDefault="0097054B" w:rsidP="004454DF">
      <w:pPr>
        <w:rPr>
          <w:rFonts w:ascii="Times New Roman" w:hAnsi="Times New Roman" w:cs="Times New Roman"/>
          <w:b/>
          <w:szCs w:val="28"/>
        </w:rPr>
      </w:pP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t xml:space="preserve">Критерии и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м</w:t>
      </w:r>
      <w:r w:rsidRPr="00292221">
        <w:rPr>
          <w:rFonts w:ascii="Times New Roman" w:hAnsi="Times New Roman" w:cs="Times New Roman"/>
          <w:b/>
          <w:sz w:val="28"/>
          <w:szCs w:val="28"/>
        </w:rPr>
        <w:t>етодиста</w:t>
      </w: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lastRenderedPageBreak/>
        <w:t>за период _______________________________</w:t>
      </w: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t xml:space="preserve">    Ф.И.О._______________________________________________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57"/>
        <w:gridCol w:w="3455"/>
        <w:gridCol w:w="1715"/>
        <w:gridCol w:w="953"/>
        <w:gridCol w:w="841"/>
      </w:tblGrid>
      <w:tr w:rsidR="00AF5426" w:rsidRPr="00292221" w:rsidTr="00AF5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Pr="00292221" w:rsidRDefault="00AF5426" w:rsidP="00AF5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Pr="00292221" w:rsidRDefault="00AF5426" w:rsidP="00AF5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F5426" w:rsidRPr="00292221" w:rsidTr="00AF5426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1.1.Наличие плана работы, анализа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сдачи отчетности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.Отсутствие нарушений, выявленных при проведении плановых проверок надзорных органов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.Применение ИКТ в работе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 выполняемых работ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34522">
              <w:t xml:space="preserve"> </w:t>
            </w:r>
            <w:r w:rsidRPr="004661EE">
              <w:rPr>
                <w:rStyle w:val="CharStyle15"/>
                <w:sz w:val="24"/>
                <w:szCs w:val="24"/>
              </w:rPr>
              <w:t>Проведение обучающих мероприятий для педагогических работников (семинары, конференции и др.)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5"/>
                <w:sz w:val="24"/>
                <w:szCs w:val="24"/>
              </w:rPr>
              <w:t>2.2.</w:t>
            </w:r>
            <w:r w:rsidRPr="004661EE">
              <w:rPr>
                <w:rStyle w:val="CharStyle15"/>
                <w:sz w:val="24"/>
                <w:szCs w:val="24"/>
              </w:rPr>
              <w:t>Результативность подготовки педагогических работников к участию в</w:t>
            </w:r>
            <w:r w:rsidRPr="00434522">
              <w:rPr>
                <w:rStyle w:val="CharStyle15"/>
              </w:rPr>
              <w:t xml:space="preserve"> </w:t>
            </w:r>
            <w:r w:rsidRPr="004661EE">
              <w:rPr>
                <w:rStyle w:val="CharStyle15"/>
                <w:sz w:val="24"/>
                <w:szCs w:val="24"/>
              </w:rPr>
              <w:t>профессиональных конкурсах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15"/>
                <w:sz w:val="24"/>
                <w:szCs w:val="24"/>
              </w:rPr>
              <w:t>2.3.</w:t>
            </w:r>
            <w:r w:rsidRPr="004661EE">
              <w:rPr>
                <w:rStyle w:val="CharStyle15"/>
                <w:sz w:val="24"/>
                <w:szCs w:val="24"/>
              </w:rPr>
              <w:t>Результативность сопровождения педагогических работников  при разработке материалов  ОПОП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rPr>
          <w:trHeight w:val="56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.Отсутствие обращений сотрудников, граждан по поводу конфликтных ситуаций и уровень решения конфликтных ситуаций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rPr>
          <w:trHeight w:val="56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EE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EE">
              <w:rPr>
                <w:rFonts w:ascii="Times New Roman" w:hAnsi="Times New Roman"/>
                <w:sz w:val="24"/>
                <w:szCs w:val="24"/>
              </w:rPr>
              <w:t>Получение грифа, грантов, патентов (краевые/ республиканские/международные)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EE">
              <w:rPr>
                <w:rFonts w:ascii="Times New Roman" w:hAnsi="Times New Roman"/>
                <w:sz w:val="24"/>
                <w:szCs w:val="24"/>
              </w:rPr>
              <w:t>Разработка новой методической продукции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426" w:rsidRPr="004661EE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EE">
              <w:rPr>
                <w:rFonts w:ascii="Times New Roman" w:hAnsi="Times New Roman"/>
                <w:sz w:val="24"/>
                <w:szCs w:val="24"/>
              </w:rPr>
              <w:t>Организация выставки методических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4661EE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EE">
              <w:rPr>
                <w:rFonts w:ascii="Times New Roman" w:hAnsi="Times New Roman"/>
                <w:sz w:val="24"/>
                <w:szCs w:val="24"/>
              </w:rPr>
              <w:t>Участие в инновационной и экспериментальной работе в составе ВТГ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ИТОГО 50 баллов: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26" w:rsidRPr="00292221" w:rsidRDefault="00AF5426" w:rsidP="00AF5426">
      <w:pPr>
        <w:rPr>
          <w:rFonts w:ascii="Times New Roman" w:hAnsi="Times New Roman" w:cs="Times New Roman"/>
          <w:b/>
          <w:sz w:val="24"/>
          <w:szCs w:val="24"/>
        </w:rPr>
      </w:pPr>
    </w:p>
    <w:p w:rsidR="00AF5426" w:rsidRPr="00292221" w:rsidRDefault="00AF5426" w:rsidP="00AF5426">
      <w:pPr>
        <w:rPr>
          <w:rFonts w:ascii="Times New Roman" w:hAnsi="Times New Roman" w:cs="Times New Roman"/>
          <w:sz w:val="24"/>
          <w:szCs w:val="24"/>
        </w:rPr>
      </w:pP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t xml:space="preserve">Критерии и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секретаря учебной части</w:t>
      </w: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t>за период _______________________________</w:t>
      </w:r>
    </w:p>
    <w:p w:rsidR="00AF5426" w:rsidRPr="00292221" w:rsidRDefault="00AF5426" w:rsidP="00AF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21">
        <w:rPr>
          <w:rFonts w:ascii="Times New Roman" w:hAnsi="Times New Roman" w:cs="Times New Roman"/>
          <w:b/>
          <w:sz w:val="28"/>
          <w:szCs w:val="28"/>
        </w:rPr>
        <w:t xml:space="preserve">    Ф.И.О._______________________________________________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11"/>
        <w:gridCol w:w="3505"/>
        <w:gridCol w:w="1561"/>
        <w:gridCol w:w="975"/>
        <w:gridCol w:w="859"/>
      </w:tblGrid>
      <w:tr w:rsidR="00AF5426" w:rsidRPr="00292221" w:rsidTr="00AF54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Pr="00292221" w:rsidRDefault="00AF5426" w:rsidP="00AF5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Pr="00292221" w:rsidRDefault="00AF5426" w:rsidP="00AF5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F5426" w:rsidRPr="00292221" w:rsidTr="00AF5426">
        <w:trPr>
          <w:trHeight w:val="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22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5FFD">
              <w:rPr>
                <w:rFonts w:ascii="Times New Roman" w:eastAsia="Times New Roman" w:hAnsi="Times New Roman"/>
                <w:sz w:val="24"/>
                <w:szCs w:val="24"/>
              </w:rPr>
              <w:t>воевременное предоставление отчетности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CE5FFD">
              <w:rPr>
                <w:rFonts w:ascii="Times New Roman" w:eastAsia="Times New Roman" w:hAnsi="Times New Roman"/>
                <w:sz w:val="24"/>
                <w:szCs w:val="24"/>
              </w:rPr>
              <w:t>Качественное ведение документации в соответствии с должностными обязанностями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сдачи отчетности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1.3.Отсутствие нарушений, выявленных при проведении плановых проверок надзорных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CE5FFD">
              <w:rPr>
                <w:rFonts w:ascii="Times New Roman" w:eastAsia="Times New Roman" w:hAnsi="Times New Roman"/>
                <w:sz w:val="24"/>
                <w:szCs w:val="24"/>
              </w:rPr>
              <w:t>Обеспечение ведения делопроизводства и сохранности документооборота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2.2.Применение ИКТ в работе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Своевременность при взаимодействии с кураторами групп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Охват от 90 до 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.Индивидуальная работа со студентами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Премиальные выплаты по </w:t>
            </w: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итогам работы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3.1.Сохранение контингента в течение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(студентов), отчисленных за </w:t>
            </w:r>
            <w:proofErr w:type="spellStart"/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непосещаемость</w:t>
            </w:r>
            <w:proofErr w:type="spellEnd"/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контингента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Увеличение доли отчисленных в сравнении с прошлым периодом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доли  отчисленных</w:t>
            </w:r>
            <w:proofErr w:type="gramEnd"/>
            <w:r w:rsidRPr="00292221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прошлым периодом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843C2C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  <w:r w:rsidRPr="00843C2C">
              <w:rPr>
                <w:rFonts w:ascii="Times New Roman" w:eastAsia="Times New Roman" w:hAnsi="Times New Roman"/>
                <w:sz w:val="24"/>
                <w:szCs w:val="24"/>
              </w:rPr>
              <w:t>Отсутствие ошибок в оформлении документации, обоснованных замечаний непосредственного руководителя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.Отсутствие обращений сотрудников, граждан по поводу конфликтных ситуаций и уровень решения конфликтных ситуаций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pStyle w:val="af0"/>
              <w:snapToGrid w:val="0"/>
            </w:pPr>
            <w:r w:rsidRPr="00292221">
              <w:t>Показатель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292221" w:rsidTr="00AF5426"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26" w:rsidRPr="00292221" w:rsidRDefault="00AF5426" w:rsidP="00AF5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40</w:t>
            </w:r>
            <w:r w:rsidRPr="0029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6" w:rsidRPr="00292221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26" w:rsidRPr="00292221" w:rsidRDefault="00AF5426" w:rsidP="00AF5426">
      <w:pPr>
        <w:rPr>
          <w:rFonts w:ascii="Times New Roman" w:hAnsi="Times New Roman" w:cs="Times New Roman"/>
          <w:b/>
          <w:sz w:val="24"/>
          <w:szCs w:val="24"/>
        </w:rPr>
      </w:pPr>
    </w:p>
    <w:p w:rsidR="00AF5426" w:rsidRPr="005D747F" w:rsidRDefault="00AF5426" w:rsidP="00AF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7F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старшего мастера</w:t>
      </w:r>
    </w:p>
    <w:p w:rsidR="00AF5426" w:rsidRPr="005D747F" w:rsidRDefault="00AF5426" w:rsidP="00AF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7F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AF5426" w:rsidRPr="005D747F" w:rsidRDefault="00AF5426" w:rsidP="00AF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7F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p w:rsidR="00AF5426" w:rsidRPr="003719B4" w:rsidRDefault="00AF5426" w:rsidP="00AF5426">
      <w:pPr>
        <w:spacing w:after="0"/>
        <w:rPr>
          <w:b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6"/>
        <w:gridCol w:w="2818"/>
        <w:gridCol w:w="1941"/>
        <w:gridCol w:w="992"/>
        <w:gridCol w:w="992"/>
      </w:tblGrid>
      <w:tr w:rsidR="00AF5426" w:rsidRPr="005D747F" w:rsidTr="00AF5426">
        <w:tc>
          <w:tcPr>
            <w:tcW w:w="534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6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Факт.кол</w:t>
            </w:r>
            <w:proofErr w:type="spellEnd"/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</w:tr>
      <w:tr w:rsidR="00AF5426" w:rsidRPr="005D747F" w:rsidTr="00AF5426">
        <w:trPr>
          <w:trHeight w:val="6085"/>
        </w:trPr>
        <w:tc>
          <w:tcPr>
            <w:tcW w:w="534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pStyle w:val="ae"/>
              <w:numPr>
                <w:ilvl w:val="1"/>
                <w:numId w:val="7"/>
              </w:numPr>
              <w:spacing w:after="0" w:line="240" w:lineRule="auto"/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5D74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1.1.Участие в разработке и реализации основной профессиональной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и рабочих программ  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лизация программ </w:t>
            </w: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Не ведется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Участие работодателей в разработке основных профессиональных образовательных программ.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1.2.Оперативная подготовка и качественное проведение олимпиад, семинаров, конференций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семинаров, конференций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анятость студентов во</w:t>
            </w: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Более 50%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Занятость от 30% до 50%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Занятость менее 30%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для участия в мероприятиях регионального, муниципального уровня и в техникуме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1.3.Повышенная сложность применяемого при выполнении работ оборудования, методов и технологий по сравнению с обычно применяемыми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стетические условия, оформление</w:t>
            </w: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и лабораторий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 xml:space="preserve">Выполняется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  <w:r w:rsidRPr="005D747F"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1.4. Организация инновационной деятельности, ведение экспериментальной работы, разработка и реализация авторских программ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7A1DE0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Усовершенствование работы техникума (внесение предложений, рациональных идей и т.д.)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не ведется</w:t>
            </w: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экспертных (рабочих) групп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1.5.Повышенная эффективность деятельности работника, определяемая по соотношению издержек (затрат) и результатов труда в соответствии с индикаторами (показателями)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EF55D7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7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(качественное ведение документации, своевременное представление материалов и отчетности.)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  <w:r w:rsidRPr="005D747F"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EF55D7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EF55D7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Своевременное составление, утверждение и представление учебно- планирующей документации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Принимает участие более 50% членов коллектива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Менее 50% членов коллектива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проведенных </w:t>
            </w:r>
            <w:proofErr w:type="spellStart"/>
            <w:r w:rsidRPr="0066607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66075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rPr>
          <w:trHeight w:val="3711"/>
        </w:trPr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 w:val="restart"/>
            <w:shd w:val="clear" w:color="auto" w:fill="auto"/>
          </w:tcPr>
          <w:p w:rsidR="00AF5426" w:rsidRDefault="00EF1E9F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28" type="#_x0000_t32" style="position:absolute;margin-left:15.45pt;margin-top:-.55pt;width:127.5pt;height:.75pt;flip:y;z-index:251658240;mso-position-horizontal-relative:text;mso-position-vertical-relative:text" o:connectortype="straight"/>
              </w:pict>
            </w:r>
            <w:r w:rsidR="00AF5426"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5">
              <w:rPr>
                <w:rFonts w:ascii="Times New Roman" w:hAnsi="Times New Roman" w:cs="Times New Roman"/>
                <w:sz w:val="24"/>
                <w:szCs w:val="24"/>
              </w:rPr>
              <w:t>2.1.Формирование профессиональных компетенций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встреч, мероприятий  с работодателями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обучающихся на производственную и преддипломную практику. Подписание договоров  о сотрудничестве, договоров о прохождении практики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66607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практик (учебной, контроль производственной практики)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2.2.Подготовка победителей (призеров) всероссийских (региональных) олимпиад, смотров, конкурсов и др.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Результаты выступления обучающихся (студентов) на олимпиадах, конкурсах, научно-практических конференциях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республиканских олимпиад и конкурсов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российских олимпиад и конкурсов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Наличие призеров международных олимпиад, конкурсов,</w:t>
            </w:r>
          </w:p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конференций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диплом (свидетельство) с отличием в сравнении с прошлым периодом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получивших диплом (свидетельство) с отличием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доли на уровне прошлого года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снижения количества обучающихся, систематически пропускающих учебные занятия по неуважительной причине в сравнении с предыдущим периодом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образовательных учреждений профессионального образования очной формы обучения, трудоустроившихся в течение одного года после окончания </w:t>
            </w:r>
            <w:r w:rsidRPr="005D7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полученной специальности (профессии)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45%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До 45 %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Премиальные выплаты по итогам </w:t>
            </w:r>
            <w:r w:rsidRPr="005D7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87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8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интенсивность, сложность и </w:t>
            </w:r>
            <w:r w:rsidRPr="008708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напряженность работы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87083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5">
              <w:rPr>
                <w:rFonts w:ascii="Times New Roman" w:eastAsia="Times New Roman" w:hAnsi="Times New Roman"/>
                <w:sz w:val="24"/>
                <w:szCs w:val="24"/>
              </w:rPr>
              <w:t>Развитие внебюджетной деятельности (увеличение показателя относительно прошлого периода)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  <w:r w:rsidRPr="005D747F"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870835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Быстрое и четкое реагирование на приказы, задания директора техникума, просьбы сотрудников, посетителей и организаций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  <w:r w:rsidRPr="005D747F"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3.2.Сохранение контингента в течение учебного года (кроме выбывших в академический отпуск)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Доля обучающихся (студентов), отчисленных за неуспеваемость от общего контингента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Увеличение доли отчисленных в сравнении с прошлым периодом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доли  отчисленных</w:t>
            </w:r>
            <w:proofErr w:type="gramEnd"/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прошлым периодом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8708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положительных  отзывов от предприятий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</w:pPr>
            <w:r w:rsidRPr="005D747F">
              <w:t>Показатель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  <w:r w:rsidRPr="005D747F">
              <w:t>2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pStyle w:val="af0"/>
              <w:snapToGrid w:val="0"/>
              <w:jc w:val="center"/>
            </w:pPr>
          </w:p>
        </w:tc>
      </w:tr>
      <w:tr w:rsidR="00AF5426" w:rsidRPr="005D747F" w:rsidTr="00AF5426">
        <w:tc>
          <w:tcPr>
            <w:tcW w:w="534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F5426" w:rsidRPr="005D747F" w:rsidRDefault="00AF5426" w:rsidP="00AF54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RPr="005D747F" w:rsidTr="00AF5426">
        <w:tc>
          <w:tcPr>
            <w:tcW w:w="7719" w:type="dxa"/>
            <w:gridSpan w:val="4"/>
            <w:shd w:val="clear" w:color="auto" w:fill="auto"/>
          </w:tcPr>
          <w:p w:rsidR="00AF5426" w:rsidRPr="005D747F" w:rsidRDefault="00AF5426" w:rsidP="00AF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Всего 50 баллов: </w:t>
            </w: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5426" w:rsidRPr="005D747F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26" w:rsidRPr="005D747F" w:rsidRDefault="00AF5426" w:rsidP="00AF5426">
      <w:pPr>
        <w:rPr>
          <w:rFonts w:ascii="Times New Roman" w:hAnsi="Times New Roman" w:cs="Times New Roman"/>
          <w:sz w:val="24"/>
          <w:szCs w:val="24"/>
        </w:rPr>
      </w:pPr>
    </w:p>
    <w:p w:rsidR="00AF5426" w:rsidRPr="00CE52EE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EE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преподавателей</w:t>
      </w:r>
    </w:p>
    <w:p w:rsidR="00AF5426" w:rsidRPr="00CE52EE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EE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AF5426" w:rsidRPr="00CE52EE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EE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tbl>
      <w:tblPr>
        <w:tblW w:w="11101" w:type="dxa"/>
        <w:tblInd w:w="-1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39"/>
        <w:gridCol w:w="3965"/>
        <w:gridCol w:w="2554"/>
        <w:gridCol w:w="738"/>
        <w:gridCol w:w="687"/>
        <w:gridCol w:w="745"/>
        <w:gridCol w:w="9"/>
      </w:tblGrid>
      <w:tr w:rsidR="00AF5426" w:rsidTr="00AF5426">
        <w:trPr>
          <w:trHeight w:val="1311"/>
        </w:trPr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Default="00AF5426" w:rsidP="00AF542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F5426" w:rsidTr="00AF5426">
        <w:trPr>
          <w:trHeight w:val="695"/>
        </w:trPr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e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1.1.Разработка и реализация основной профессиональной образовательной программы 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дополнительного профессионального образования (охват населения программами дополнительного профессионального образования).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both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1.2.Оперативная подготовка и проведение олимпиад, семинаров, конференций, культурно-массовых и спортивных мероприятий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оздоровительной и спортивной работы студентов (спортивные секции, дни здоровья, соревнования и т.д.)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кураторов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студентов во внеурочное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(предметные недели, вечера, кружки, факультативы)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от 30% до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менее 30%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студентов для участия в мероприятиях техникума, мероприятиях муниципального и  регионального уровня.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1.3.Повышенная сложность применяемого при выполнении работ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оборудования, методов и технологий по сравнению с обычно применяемыми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условия, оформление помещений, кабинетов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(паспорт кабинета)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мастерских и лабораторий 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1.4.Использование интерактивных форм в образовательном процессе, в организационной и методической работе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деятельности, ведение экспериментальной работы, разработка и реализация авторских программ, выполнение программ углубленного и расширенного изучения предметов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(самоанализы проведенных уроков и мероприятий)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  <w:p w:rsidR="00AF5426" w:rsidRDefault="00AF5426" w:rsidP="00AF54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Default="00AF5426" w:rsidP="00AF54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разработанных и применяемых электронных учебных пособий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1.5.Повышенная эффективность деятельности работника, определяемая по соотношению издержек (затрат) и результатов труда в соответствии с индикаторами (показателями)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и воспитательной деятельности и т.д.)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Социально-значимая общественная деятельность, спортивно-оздоровительная работа, участие в цикловых и методических комиссиях, участие в ЕГЭ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94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1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lastRenderedPageBreak/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81"/>
        </w:trPr>
        <w:tc>
          <w:tcPr>
            <w:tcW w:w="56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2.1.Разработка стандартизированных тестовых материалов, обеспечивающих проверку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КТП,ПТП преподаваемых дисциплин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КОС и КИМ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УМК преподаваемых дисциплин и модулей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2.2.Подготовка победителей (призеров) всероссийских (региональных) олимпиад, смотров, конкурсов и др.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rPr>
          <w:trHeight w:val="939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выступления обучающихся (студентов) на олимпиадах, конкурсах, научно-практических конференциях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преподавателей соответствующих дисциплин,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российских олимпиад и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республиканских олимпиад и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172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олимпиад,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конкурсов,научно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-практических конференций техникума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призеров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2.3.Достижение высоких результатов в работе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прошедших государственную итоговую аттестацию и получивших оценки «4» и «5», в общей численности выпускников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(для преподавателей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соответствующих дисциплин и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50%</w:t>
            </w:r>
          </w:p>
          <w:p w:rsidR="00AF5426" w:rsidRDefault="00AF5426" w:rsidP="00AF5426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5426" w:rsidRDefault="00AF5426" w:rsidP="00AF54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выпускников, получивших диплом с отличием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преподавателей соответствующих дисциплин и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Более10%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61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73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rPr>
                <w:i/>
              </w:rPr>
            </w:pPr>
            <w:r>
              <w:rPr>
                <w:b/>
              </w:rPr>
              <w:t>в)</w:t>
            </w:r>
            <w:r>
              <w:t xml:space="preserve"> Достижение студентами (обучающимися) более высокой успеваемости по сравнению с предыдущим периодом </w:t>
            </w:r>
            <w:r>
              <w:rPr>
                <w:i/>
              </w:rPr>
              <w:t>(отчет по дисциплине)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 xml:space="preserve">Повышение </w:t>
            </w:r>
            <w:r>
              <w:rPr>
                <w:lang w:val="en-US"/>
              </w:rPr>
              <w:t>%</w:t>
            </w:r>
            <w:r>
              <w:t xml:space="preserve">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6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spacing w:after="0"/>
            </w:pPr>
            <w:r>
              <w:t>% успеваемости на уровне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>Снижение %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учащихся, состоящих на внутреннем учете техникума, учете в комиссии по делам несовершеннолетних, отсутствие преступлений и правонарушений, совершенных студентами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студентов состоящих на учете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AF5426" w:rsidRDefault="00AF5426" w:rsidP="00AF5426">
            <w:pPr>
              <w:pStyle w:val="ConsPlusNormal"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62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62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 по профилактике безнадзорности и правонарушений несовершеннолетних, наркомании и алкоголизма среди подростков (план мероприятий)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ведется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не ведется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присутствующих обучающихся на уроках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F01C68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образовательных учреждений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45%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Премиальные выплаты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итогам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3.1.Победа в городском, региональном, Всероссийском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конкурсе «Мастер года», «Преподаватель года»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научно-педагогического потенциала (участие работников в конкурсах профессионального мастерства, научно-исследовательской работе, опыт в научно-экспериментальной работе, конференциях, разработка проектов, посещение курсов повышения квалификации, участие в семинарах и т.д.)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3.2.Сохранение контингента в течение учебного года (кроме выбывших в академический отпуск)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426" w:rsidTr="00AF5426">
        <w:trPr>
          <w:trHeight w:val="30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(студентов), отчисленных за неуспеваемость , в сравнении с предыдущим  периодом</w:t>
            </w:r>
          </w:p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224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3.3.Руководство курсовыми и дипломными работами (проектами), получившими практические результаты (внедрение в производство)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факультативных занятий).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rPr>
          <w:trHeight w:val="63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70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баллов: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Pr="00290799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99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деятельности преподавателей спец.дисциплин </w:t>
      </w:r>
    </w:p>
    <w:p w:rsidR="00AF5426" w:rsidRPr="00290799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99">
        <w:rPr>
          <w:rFonts w:ascii="Times New Roman" w:hAnsi="Times New Roman" w:cs="Times New Roman"/>
          <w:b/>
          <w:sz w:val="28"/>
          <w:szCs w:val="28"/>
        </w:rPr>
        <w:t>За период_______________________________</w:t>
      </w:r>
    </w:p>
    <w:p w:rsidR="00AF5426" w:rsidRPr="00290799" w:rsidRDefault="00AF5426" w:rsidP="00AF54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99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</w:t>
      </w:r>
    </w:p>
    <w:tbl>
      <w:tblPr>
        <w:tblW w:w="11101" w:type="dxa"/>
        <w:tblInd w:w="-1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39"/>
        <w:gridCol w:w="3965"/>
        <w:gridCol w:w="2554"/>
        <w:gridCol w:w="738"/>
        <w:gridCol w:w="687"/>
        <w:gridCol w:w="745"/>
        <w:gridCol w:w="9"/>
      </w:tblGrid>
      <w:tr w:rsidR="00AF5426" w:rsidTr="00AF5426">
        <w:trPr>
          <w:trHeight w:val="1311"/>
        </w:trPr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Default="00AF5426" w:rsidP="00AF542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F5426" w:rsidTr="00AF5426">
        <w:trPr>
          <w:trHeight w:val="695"/>
        </w:trPr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e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1.1.Разработка и реализация основной профессиональной образовательной программы 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работодателей в разработке основных профессиональных образовательных программ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дополнительного профессионального образования (охват населения программами дополнительного профессионального образования).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both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1.2.Оперативная подготовка и проведение олимпиад, семинаров, конференций, культурно-массовых и спортивных мероприятий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оздоровительной и спортивной работы студентов (спортивные секции, дни здоровья, соревнования и т.д.)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студентов во внеурочное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(предметные недели, кружки, факультативы)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от 30% до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менее 30%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студентов для участия в мероприятиях техникума, мероприятиях муниципального и  регионального уровня.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1.3.Повышенная сложность применяемого при выполнении работ оборудования, методов и технологий по сравнению с обычно применяемыми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условия, оформление помещений, кабинетов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(паспорт кабинета)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1.4.Использование интерактивных форм в образовательном процессе, в организационной и методической работе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деятельности, ведение экспериментальной работы, разработка и реализация авторских программ, выполнение программ углубленного и расширенного изучения предметов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(самоанализы проведенных уроков и мероприятий)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разработанных и применяемых электронных учебных пособий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1.5.Повышенная эффективность деятельности работника, определяемая по соотношению издержек (затрат) и результатов труда в соответствии с индикаторами (показателями)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и воспитательной деятельности и т.д.)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Социально-значимая общественная деятельность, спортивно-оздоровительная работа, участие в цикловых и методических комиссиях, участие в ЕГЭ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94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1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81"/>
        </w:trPr>
        <w:tc>
          <w:tcPr>
            <w:tcW w:w="56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2.1.Разработка стандартизированных тестовых материалов, обеспечивающих проверку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КТП,ПТП преподаваемых дисциплин и модулей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Экзаменационных материалов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УМК преподаваемых дисциплин и модулей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2.2.Подготовка победителей (призеров) всероссийских (региональных) олимпиад, смотров, конкурсов и др.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rPr>
          <w:trHeight w:val="939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выступления обучающихся (студентов) на олимпиадах, конкурсах, научно-практических конференциях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преподавателей соответствующих дисциплин и кураторов)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российских олимпиад и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республиканских олимпиад и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172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олимпиад,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конкурсов,научно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-практических конференций техникума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призеров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2.3.Достижение высоких результатов в работе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прошедших государственную итоговую аттестацию и получивших оценки «4» и «5», в общей численности выпускников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  <w:p w:rsidR="00AF5426" w:rsidRDefault="00AF5426" w:rsidP="00AF5426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5426" w:rsidRDefault="00AF5426" w:rsidP="00AF54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выпускников, получивших диплом с отличием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61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73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rPr>
                <w:i/>
              </w:rPr>
            </w:pPr>
            <w:r>
              <w:rPr>
                <w:b/>
              </w:rPr>
              <w:t>в)</w:t>
            </w:r>
            <w:r>
              <w:t xml:space="preserve"> Достижение студентами (обучающимися) более высокой успеваемости по сравнению с предыдущим периодом </w:t>
            </w:r>
            <w:r>
              <w:rPr>
                <w:i/>
              </w:rPr>
              <w:t>(отчет по дисциплине)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 xml:space="preserve">Повышение </w:t>
            </w:r>
            <w:r>
              <w:rPr>
                <w:lang w:val="en-US"/>
              </w:rPr>
              <w:t>%</w:t>
            </w:r>
            <w:r>
              <w:t xml:space="preserve">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6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spacing w:after="0"/>
            </w:pPr>
            <w:r>
              <w:t>% успеваемости на уровне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>Снижение %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обучающихся, состоящих на внутреннем учете техникума, учете в комиссии по делам несовершеннолетних, отсутствие преступлений и правонарушений, совершенных студентами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студентов состоящих на учете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E4608B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F5426" w:rsidRDefault="00AF5426" w:rsidP="00AF5426">
            <w:pPr>
              <w:pStyle w:val="ConsPlusNormal"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62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62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обучающихся, присутствующих на уроках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5519F8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5519F8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образовательных учреждений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45%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Премиальные выплаты по итогам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3.1.Победа в городском, региональном, Всероссийском конкурсе «Мастер года», «Преподаватель года»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научно-педагогического потенциала (участие работников в конкурсах профессионального мастерства, научно-исследовательской работе, опыт в научно-экспериментальной работе, конференциях, разработка 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 и т.д.)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3.2.Сохранение контингента в течение учебного года (кроме выбывших в академический отпуск)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426" w:rsidTr="00AF5426">
        <w:trPr>
          <w:trHeight w:val="30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(студентов), отчисленных за неуспеваемость , в сравнении с предыдущим  периодом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224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3.3.Руководство курсовыми и дипломными работами (проектами),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получившими практические результаты (внедрение в производство)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rPr>
          <w:trHeight w:val="63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70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баллов: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Подтверждающие документы и аналитические справки прилагаются.</w:t>
      </w: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деятельности мастеров п/о</w:t>
      </w:r>
    </w:p>
    <w:p w:rsidR="00AF5426" w:rsidRDefault="00AF5426" w:rsidP="00AF542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период_______________________________</w:t>
      </w:r>
    </w:p>
    <w:p w:rsidR="00AF5426" w:rsidRDefault="00AF5426" w:rsidP="00AF542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</w:t>
      </w:r>
    </w:p>
    <w:tbl>
      <w:tblPr>
        <w:tblW w:w="11101" w:type="dxa"/>
        <w:tblInd w:w="-1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39"/>
        <w:gridCol w:w="3965"/>
        <w:gridCol w:w="2554"/>
        <w:gridCol w:w="738"/>
        <w:gridCol w:w="687"/>
        <w:gridCol w:w="745"/>
        <w:gridCol w:w="9"/>
      </w:tblGrid>
      <w:tr w:rsidR="00AF5426" w:rsidTr="00AF5426">
        <w:trPr>
          <w:trHeight w:val="1311"/>
        </w:trPr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26" w:rsidRDefault="00AF5426" w:rsidP="00AF542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стимулирующего</w:t>
            </w:r>
          </w:p>
          <w:p w:rsidR="00AF5426" w:rsidRDefault="00AF5426" w:rsidP="00AF54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условие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F5426" w:rsidTr="00AF5426">
        <w:trPr>
          <w:trHeight w:val="695"/>
        </w:trPr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 интенсивность и высокие результаты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e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1.1.Разработка и реализация основной профессиональной образовательной программы 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учебной и производственных практик по модулям 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дополнительного профессионального образования (охват населения программами дополнительного профессионального образования).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both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1.2.Оперативная подготовка и проведение олимпиад, семинаров, конференций, культурно-массовых и спортивных мероприятий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спортивной работы студентов (спортивные секции, дни здоровья, соревнования и т.д.)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студентов для участия в мероприятиях техникума, мероприятиях муниципального и  регионального уровня.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более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70 %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1.3.Повышенная сложность применяемого при выполнении работ оборудования, методов и технологий по сравнению с обычно применяемыми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условия мастерских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(паспорт кабинета)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1.4.Повышенная эффективность деятельности работника, определяемая по соотношению издержек (затрат) и результатов труда в соответствии с индикаторами (показателями)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(качественное ведение документации, своевременное представление материалов и отчетности)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Социально-значимая общественная деятельность, спортивно-оздоровительная работа, участие в цикловых и методических комиссиях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94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 участие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15"/>
        </w:trPr>
        <w:tc>
          <w:tcPr>
            <w:tcW w:w="564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  <w:p w:rsidR="00AF5426" w:rsidRPr="001054CD" w:rsidRDefault="00AF5426" w:rsidP="00AF5426">
            <w:pPr>
              <w:rPr>
                <w:lang w:eastAsia="ar-SA"/>
              </w:rPr>
            </w:pPr>
          </w:p>
          <w:p w:rsidR="00AF5426" w:rsidRPr="001054CD" w:rsidRDefault="00AF5426" w:rsidP="00AF5426">
            <w:pPr>
              <w:rPr>
                <w:lang w:eastAsia="ar-SA"/>
              </w:rPr>
            </w:pPr>
          </w:p>
          <w:p w:rsidR="00AF5426" w:rsidRPr="001054CD" w:rsidRDefault="00AF5426" w:rsidP="00AF5426">
            <w:pPr>
              <w:rPr>
                <w:lang w:eastAsia="ar-SA"/>
              </w:rPr>
            </w:pPr>
          </w:p>
          <w:p w:rsidR="00AF5426" w:rsidRPr="001054CD" w:rsidRDefault="00AF5426" w:rsidP="00AF5426">
            <w:pPr>
              <w:rPr>
                <w:lang w:eastAsia="ar-SA"/>
              </w:rPr>
            </w:pPr>
          </w:p>
          <w:p w:rsidR="00AF5426" w:rsidRPr="001054CD" w:rsidRDefault="00AF5426" w:rsidP="00AF5426">
            <w:pPr>
              <w:tabs>
                <w:tab w:val="left" w:pos="2880"/>
              </w:tabs>
              <w:rPr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813"/>
        </w:trPr>
        <w:tc>
          <w:tcPr>
            <w:tcW w:w="56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0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2.1.Разработка стандартизированных тестовых материалов, обеспечивающих проверку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КТП, ПТП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КОС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обновленных УМК преподаваемых дисциплин и модулей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2.2.Подготовка победителей (призеров) всероссийских (региональных) олимпиад, смотров, конкурсов и др.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rPr>
          <w:trHeight w:val="939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выступления обучающихся (студентов) в профессиональных конкурсах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российских олимпиад и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республиканских  конкурсов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172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олимпиад,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конкурсов,научно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-практических конференций техникума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призеров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2.3.Достижение высоких результатов в работе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выпускников, получивших диплом с отличием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соответствующих мастеров п/о)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Более10%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61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473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rPr>
                <w:i/>
              </w:rPr>
            </w:pPr>
            <w:r>
              <w:rPr>
                <w:b/>
              </w:rPr>
              <w:t>б)</w:t>
            </w:r>
            <w:r>
              <w:t xml:space="preserve"> Достижение студентами (обучающимися) более высокой успеваемости по сравнению с предыдущим периодом </w:t>
            </w:r>
            <w:r>
              <w:rPr>
                <w:i/>
              </w:rPr>
              <w:t>(отчет по практике)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 xml:space="preserve">Повышение </w:t>
            </w:r>
            <w:r>
              <w:rPr>
                <w:lang w:val="en-US"/>
              </w:rPr>
              <w:t>%</w:t>
            </w:r>
            <w:r>
              <w:t xml:space="preserve">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6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  <w:spacing w:after="0"/>
            </w:pPr>
            <w:r>
              <w:t>% успеваемости на уровне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rPr>
          <w:trHeight w:val="375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  <w:r>
              <w:t>Снижение % успеваемости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af1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af1"/>
              <w:snapToGrid w:val="0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присутствующих  на практике обучающихся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F01C68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Pr="00585AFB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образовательных учреждений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45%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Премиальные выплаты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итогам работы</w:t>
            </w: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3.1.Победа в городском, региональном, Всероссийском конкурсе «Мастер года»,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«Преподаватель года»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научно-педагогического потенциала (участие работников в конкурсах профессионального мастерства, научно-исследовательской работе, опыт в научно-экспериментальной работе, конференциях, разработка 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 и т.д.)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3.2.Сохранение контингента в течение учебного года (кроме выбывших в академический отпуск)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426" w:rsidTr="00AF5426">
        <w:trPr>
          <w:trHeight w:val="30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(студентов), отчисленных за неуспеваемость , в сравнении с предыдущим  периодом</w:t>
            </w:r>
          </w:p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rPr>
          <w:trHeight w:val="224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3.3.Руководство курсовыми и дипломными работами (проектами), получившими практические результаты (внедрение в производство)</w:t>
            </w:r>
          </w:p>
        </w:tc>
        <w:tc>
          <w:tcPr>
            <w:tcW w:w="473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</w:pPr>
            <w:r>
              <w:t>Показатель выполняется</w:t>
            </w:r>
          </w:p>
          <w:p w:rsidR="00AF5426" w:rsidRDefault="00AF5426" w:rsidP="00AF5426">
            <w:pPr>
              <w:pStyle w:val="TableContents"/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TableContents"/>
              <w:snapToGrid w:val="0"/>
              <w:jc w:val="center"/>
            </w:pPr>
          </w:p>
        </w:tc>
      </w:tr>
      <w:tr w:rsidR="00AF5426" w:rsidTr="00AF5426">
        <w:trPr>
          <w:trHeight w:val="630"/>
        </w:trPr>
        <w:tc>
          <w:tcPr>
            <w:tcW w:w="5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18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39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выполняется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26" w:rsidRDefault="00AF5426" w:rsidP="00AF54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6" w:rsidTr="00AF5426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70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баллов: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26" w:rsidRDefault="00AF5426" w:rsidP="00AF5426">
            <w:pPr>
              <w:pStyle w:val="Standard"/>
              <w:snapToGrid w:val="0"/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Подтверждающие документы, аналитические справки прилагаются.</w:t>
      </w: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</w:pPr>
    </w:p>
    <w:p w:rsidR="00AF5426" w:rsidRDefault="00AF5426" w:rsidP="00AF5426"/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AF5426" w:rsidRDefault="00AF5426" w:rsidP="00AF5426">
      <w:pPr>
        <w:pStyle w:val="Standard"/>
      </w:pPr>
    </w:p>
    <w:p w:rsidR="0097054B" w:rsidRPr="0097054B" w:rsidRDefault="0097054B" w:rsidP="00AF5426">
      <w:pPr>
        <w:spacing w:after="0"/>
        <w:jc w:val="center"/>
        <w:rPr>
          <w:rFonts w:ascii="Times New Roman" w:hAnsi="Times New Roman" w:cs="Times New Roman"/>
        </w:rPr>
      </w:pPr>
    </w:p>
    <w:sectPr w:rsidR="0097054B" w:rsidRPr="0097054B" w:rsidSect="0003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BA9"/>
    <w:multiLevelType w:val="multilevel"/>
    <w:tmpl w:val="469EA5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">
    <w:nsid w:val="0D2E409C"/>
    <w:multiLevelType w:val="multilevel"/>
    <w:tmpl w:val="1820CF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EE4719"/>
    <w:multiLevelType w:val="hybridMultilevel"/>
    <w:tmpl w:val="7666C652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85EB3"/>
    <w:multiLevelType w:val="hybridMultilevel"/>
    <w:tmpl w:val="9BAE074C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5906"/>
    <w:multiLevelType w:val="hybridMultilevel"/>
    <w:tmpl w:val="153C1B06"/>
    <w:lvl w:ilvl="0" w:tplc="2A84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6D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BCDE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BCD6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7429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30E0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C413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0AD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C028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54B"/>
    <w:rsid w:val="00035A34"/>
    <w:rsid w:val="00041C3C"/>
    <w:rsid w:val="000E3F16"/>
    <w:rsid w:val="00154202"/>
    <w:rsid w:val="001D095C"/>
    <w:rsid w:val="002A3F2B"/>
    <w:rsid w:val="003170B2"/>
    <w:rsid w:val="004454DF"/>
    <w:rsid w:val="00573CE1"/>
    <w:rsid w:val="008C44F6"/>
    <w:rsid w:val="0097054B"/>
    <w:rsid w:val="00AF5426"/>
    <w:rsid w:val="00BE69AE"/>
    <w:rsid w:val="00C34A66"/>
    <w:rsid w:val="00DC3D8D"/>
    <w:rsid w:val="00EC43AB"/>
    <w:rsid w:val="00E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D0D6B95D-6072-4903-8440-EBB1A73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5A34"/>
  </w:style>
  <w:style w:type="paragraph" w:styleId="1">
    <w:name w:val="heading 1"/>
    <w:basedOn w:val="a0"/>
    <w:next w:val="a0"/>
    <w:link w:val="10"/>
    <w:qFormat/>
    <w:rsid w:val="0097054B"/>
    <w:pPr>
      <w:keepNext/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9705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054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semiHidden/>
    <w:rsid w:val="0097054B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1"/>
    <w:link w:val="a5"/>
    <w:semiHidden/>
    <w:rsid w:val="009705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0"/>
    <w:link w:val="a4"/>
    <w:semiHidden/>
    <w:unhideWhenUsed/>
    <w:rsid w:val="00970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1"/>
    <w:link w:val="a7"/>
    <w:uiPriority w:val="99"/>
    <w:semiHidden/>
    <w:rsid w:val="0097054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0"/>
    <w:link w:val="a6"/>
    <w:uiPriority w:val="99"/>
    <w:semiHidden/>
    <w:unhideWhenUsed/>
    <w:rsid w:val="00970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Bullet"/>
    <w:basedOn w:val="a0"/>
    <w:semiHidden/>
    <w:unhideWhenUsed/>
    <w:rsid w:val="0097054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9"/>
    <w:semiHidden/>
    <w:rsid w:val="0097054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8"/>
    <w:semiHidden/>
    <w:unhideWhenUsed/>
    <w:rsid w:val="0097054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0"/>
    <w:link w:val="ab"/>
    <w:semiHidden/>
    <w:unhideWhenUsed/>
    <w:rsid w:val="009705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semiHidden/>
    <w:rsid w:val="0097054B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1"/>
    <w:link w:val="20"/>
    <w:semiHidden/>
    <w:rsid w:val="0097054B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0"/>
    <w:link w:val="2"/>
    <w:semiHidden/>
    <w:unhideWhenUsed/>
    <w:rsid w:val="0097054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1"/>
    <w:link w:val="32"/>
    <w:semiHidden/>
    <w:rsid w:val="0097054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0"/>
    <w:link w:val="31"/>
    <w:semiHidden/>
    <w:unhideWhenUsed/>
    <w:rsid w:val="009705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кст выноски Знак"/>
    <w:basedOn w:val="a1"/>
    <w:link w:val="ad"/>
    <w:uiPriority w:val="99"/>
    <w:semiHidden/>
    <w:rsid w:val="0097054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0"/>
    <w:link w:val="ac"/>
    <w:uiPriority w:val="99"/>
    <w:semiHidden/>
    <w:unhideWhenUsed/>
    <w:rsid w:val="009705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qFormat/>
    <w:rsid w:val="009705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Тезисы"/>
    <w:basedOn w:val="a0"/>
    <w:autoRedefine/>
    <w:rsid w:val="0097054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"/>
    <w:basedOn w:val="a0"/>
    <w:rsid w:val="00970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rsid w:val="00970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70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0"/>
    <w:uiPriority w:val="99"/>
    <w:rsid w:val="0097054B"/>
    <w:pPr>
      <w:widowControl w:val="0"/>
      <w:autoSpaceDE w:val="0"/>
      <w:autoSpaceDN w:val="0"/>
      <w:adjustRightInd w:val="0"/>
      <w:spacing w:after="0" w:line="31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970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12">
    <w:name w:val="Font Style12"/>
    <w:uiPriority w:val="99"/>
    <w:rsid w:val="009705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harStyle15">
    <w:name w:val="CharStyle15"/>
    <w:basedOn w:val="a1"/>
    <w:uiPriority w:val="99"/>
    <w:rsid w:val="00AF542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AF5426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ableContents">
    <w:name w:val="Table Contents"/>
    <w:basedOn w:val="Standard"/>
    <w:rsid w:val="00AF5426"/>
    <w:pPr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f1">
    <w:name w:val="Normal (Web)"/>
    <w:basedOn w:val="a0"/>
    <w:rsid w:val="00AF542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9032</Words>
  <Characters>51484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cp:lastPrinted>2018-08-14T02:36:00Z</cp:lastPrinted>
  <dcterms:created xsi:type="dcterms:W3CDTF">2018-03-18T06:42:00Z</dcterms:created>
  <dcterms:modified xsi:type="dcterms:W3CDTF">2023-01-13T02:07:00Z</dcterms:modified>
</cp:coreProperties>
</file>